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5668" w14:textId="77777777" w:rsidR="00D94862" w:rsidRPr="00152A5A" w:rsidRDefault="00152A5A" w:rsidP="00152A5A">
      <w:pPr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1363739"/>
      <w:r w:rsidRPr="00152A5A">
        <w:rPr>
          <w:rFonts w:ascii="Arial" w:hAnsi="Arial" w:cs="Arial"/>
          <w:b/>
          <w:bCs/>
          <w:u w:val="single"/>
          <w:lang w:val="pt-BR"/>
        </w:rPr>
        <w:t xml:space="preserve">MEMORIAL DESCRITIVO </w:t>
      </w:r>
      <w:r w:rsidR="004F518A">
        <w:rPr>
          <w:rFonts w:ascii="Arial" w:hAnsi="Arial" w:cs="Arial"/>
          <w:b/>
          <w:bCs/>
          <w:u w:val="single"/>
          <w:lang w:val="pt-BR"/>
        </w:rPr>
        <w:t>-</w:t>
      </w:r>
      <w:r w:rsidRPr="00152A5A">
        <w:rPr>
          <w:rFonts w:ascii="Arial" w:hAnsi="Arial" w:cs="Arial"/>
          <w:b/>
          <w:bCs/>
          <w:u w:val="single"/>
          <w:lang w:val="pt-BR"/>
        </w:rPr>
        <w:t xml:space="preserve"> PROJETO DE PREVENÇÃO </w:t>
      </w:r>
      <w:r w:rsidR="009E432D">
        <w:rPr>
          <w:rFonts w:ascii="Arial" w:hAnsi="Arial" w:cs="Arial"/>
          <w:b/>
          <w:bCs/>
          <w:u w:val="single"/>
          <w:lang w:val="pt-BR"/>
        </w:rPr>
        <w:t xml:space="preserve">CONTRA </w:t>
      </w:r>
      <w:r w:rsidRPr="00152A5A">
        <w:rPr>
          <w:rFonts w:ascii="Arial" w:hAnsi="Arial" w:cs="Arial"/>
          <w:b/>
          <w:bCs/>
          <w:u w:val="single"/>
          <w:lang w:val="pt-BR"/>
        </w:rPr>
        <w:t>INCÊNDIO</w:t>
      </w:r>
      <w:r w:rsidR="004F518A">
        <w:rPr>
          <w:rFonts w:ascii="Arial" w:hAnsi="Arial" w:cs="Arial"/>
          <w:b/>
          <w:bCs/>
          <w:u w:val="single"/>
          <w:lang w:val="pt-BR"/>
        </w:rPr>
        <w:t xml:space="preserve"> E PÂNICO</w:t>
      </w:r>
    </w:p>
    <w:bookmarkEnd w:id="0"/>
    <w:p w14:paraId="33867C78" w14:textId="77777777" w:rsidR="00152A5A" w:rsidRPr="00152A5A" w:rsidRDefault="00152A5A" w:rsidP="00152A5A">
      <w:pPr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4961D345" w14:textId="77777777" w:rsidR="00152A5A" w:rsidRPr="00152A5A" w:rsidRDefault="00152A5A" w:rsidP="00152A5A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lang w:val="pt-BR"/>
        </w:rPr>
      </w:pPr>
      <w:r w:rsidRPr="00152A5A">
        <w:rPr>
          <w:rFonts w:ascii="Arial" w:hAnsi="Arial" w:cs="Arial"/>
          <w:b/>
          <w:bCs/>
          <w:lang w:val="pt-BR"/>
        </w:rPr>
        <w:t>DADOS DA OBRA:</w:t>
      </w:r>
    </w:p>
    <w:p w14:paraId="48F2E970" w14:textId="12601ADB" w:rsidR="00152A5A" w:rsidRPr="00152A5A" w:rsidRDefault="00152A5A" w:rsidP="00152A5A">
      <w:pPr>
        <w:ind w:firstLine="360"/>
        <w:rPr>
          <w:rFonts w:ascii="Arial" w:hAnsi="Arial" w:cs="Arial"/>
          <w:lang w:val="pt-BR"/>
        </w:rPr>
      </w:pPr>
      <w:r w:rsidRPr="00152A5A">
        <w:rPr>
          <w:rFonts w:ascii="Arial" w:hAnsi="Arial" w:cs="Arial"/>
          <w:lang w:val="pt-BR"/>
        </w:rPr>
        <w:t xml:space="preserve">Obra: </w:t>
      </w:r>
      <w:r w:rsidR="00261B81">
        <w:rPr>
          <w:rFonts w:ascii="Arial" w:hAnsi="Arial" w:cs="Arial"/>
          <w:lang w:val="pt-BR"/>
        </w:rPr>
        <w:t xml:space="preserve">Câmara de Vereadores de </w:t>
      </w:r>
      <w:proofErr w:type="spellStart"/>
      <w:r w:rsidR="00261B81">
        <w:rPr>
          <w:rFonts w:ascii="Arial" w:hAnsi="Arial" w:cs="Arial"/>
          <w:lang w:val="pt-BR"/>
        </w:rPr>
        <w:t>Tamarana</w:t>
      </w:r>
      <w:proofErr w:type="spellEnd"/>
      <w:r w:rsidR="00261B81">
        <w:rPr>
          <w:rFonts w:ascii="Arial" w:hAnsi="Arial" w:cs="Arial"/>
          <w:lang w:val="pt-BR"/>
        </w:rPr>
        <w:t>/ PR</w:t>
      </w:r>
    </w:p>
    <w:p w14:paraId="29F252B1" w14:textId="01681C7F" w:rsidR="00152A5A" w:rsidRPr="00152A5A" w:rsidRDefault="00152A5A" w:rsidP="00152A5A">
      <w:pPr>
        <w:ind w:firstLine="360"/>
        <w:rPr>
          <w:rFonts w:ascii="Arial" w:hAnsi="Arial" w:cs="Arial"/>
          <w:lang w:val="pt-BR"/>
        </w:rPr>
      </w:pPr>
      <w:r w:rsidRPr="00152A5A">
        <w:rPr>
          <w:rFonts w:ascii="Arial" w:hAnsi="Arial" w:cs="Arial"/>
          <w:lang w:val="pt-BR"/>
        </w:rPr>
        <w:t xml:space="preserve">Proprietário: </w:t>
      </w:r>
      <w:r w:rsidR="00261B81">
        <w:rPr>
          <w:rFonts w:ascii="Arial" w:hAnsi="Arial" w:cs="Arial"/>
          <w:lang w:val="pt-BR"/>
        </w:rPr>
        <w:t xml:space="preserve">Câmara de Vereadores de </w:t>
      </w:r>
      <w:proofErr w:type="spellStart"/>
      <w:r w:rsidR="00261B81">
        <w:rPr>
          <w:rFonts w:ascii="Arial" w:hAnsi="Arial" w:cs="Arial"/>
          <w:lang w:val="pt-BR"/>
        </w:rPr>
        <w:t>Tamarana</w:t>
      </w:r>
      <w:proofErr w:type="spellEnd"/>
      <w:r w:rsidR="00261B81">
        <w:rPr>
          <w:rFonts w:ascii="Arial" w:hAnsi="Arial" w:cs="Arial"/>
          <w:lang w:val="pt-BR"/>
        </w:rPr>
        <w:t>/ PR</w:t>
      </w:r>
    </w:p>
    <w:p w14:paraId="3B4C1E17" w14:textId="0BC54DF1" w:rsidR="00353A51" w:rsidRDefault="00152A5A" w:rsidP="00152A5A">
      <w:pPr>
        <w:ind w:firstLine="36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Localização</w:t>
      </w:r>
      <w:r w:rsidRPr="00152A5A">
        <w:rPr>
          <w:rFonts w:ascii="Arial" w:hAnsi="Arial" w:cs="Arial"/>
          <w:lang w:val="pt-BR"/>
        </w:rPr>
        <w:t>:</w:t>
      </w:r>
      <w:r w:rsidR="00353A51">
        <w:rPr>
          <w:rFonts w:ascii="Arial" w:hAnsi="Arial" w:cs="Arial"/>
          <w:lang w:val="pt-BR"/>
        </w:rPr>
        <w:t xml:space="preserve"> </w:t>
      </w:r>
      <w:r w:rsidR="00353A51" w:rsidRPr="00353A51">
        <w:rPr>
          <w:rFonts w:ascii="Arial" w:hAnsi="Arial" w:cs="Arial"/>
          <w:lang w:val="pt-BR"/>
        </w:rPr>
        <w:t xml:space="preserve">Rua </w:t>
      </w:r>
      <w:proofErr w:type="spellStart"/>
      <w:r w:rsidR="00353A51" w:rsidRPr="00353A51">
        <w:rPr>
          <w:rFonts w:ascii="Arial" w:hAnsi="Arial" w:cs="Arial"/>
          <w:lang w:val="pt-BR"/>
        </w:rPr>
        <w:t>Ubaldino</w:t>
      </w:r>
      <w:proofErr w:type="spellEnd"/>
      <w:r w:rsidR="00353A51" w:rsidRPr="00353A51">
        <w:rPr>
          <w:rFonts w:ascii="Arial" w:hAnsi="Arial" w:cs="Arial"/>
          <w:lang w:val="pt-BR"/>
        </w:rPr>
        <w:t xml:space="preserve"> de Sá Bitencourt, s/n – Centro – </w:t>
      </w:r>
      <w:proofErr w:type="spellStart"/>
      <w:r w:rsidR="00353A51" w:rsidRPr="00353A51">
        <w:rPr>
          <w:rFonts w:ascii="Arial" w:hAnsi="Arial" w:cs="Arial"/>
          <w:lang w:val="pt-BR"/>
        </w:rPr>
        <w:t>Tamarana</w:t>
      </w:r>
      <w:proofErr w:type="spellEnd"/>
      <w:r w:rsidR="00353A51" w:rsidRPr="00353A51">
        <w:rPr>
          <w:rFonts w:ascii="Arial" w:hAnsi="Arial" w:cs="Arial"/>
          <w:lang w:val="pt-BR"/>
        </w:rPr>
        <w:t>/PR - Quadra: Praça B, Lote: Área "A"</w:t>
      </w:r>
    </w:p>
    <w:p w14:paraId="53920294" w14:textId="71EA7E9A" w:rsidR="00CD74EF" w:rsidRPr="00152A5A" w:rsidRDefault="00CD74EF" w:rsidP="00152A5A">
      <w:pPr>
        <w:ind w:firstLine="36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Ano da Construção: </w:t>
      </w:r>
      <w:r w:rsidR="00353A51">
        <w:rPr>
          <w:rFonts w:ascii="Arial" w:hAnsi="Arial" w:cs="Arial"/>
          <w:lang w:val="pt-BR"/>
        </w:rPr>
        <w:t>2019</w:t>
      </w:r>
    </w:p>
    <w:p w14:paraId="2379C773" w14:textId="2655D496" w:rsidR="00152A5A" w:rsidRDefault="00152A5A" w:rsidP="00152A5A">
      <w:pPr>
        <w:ind w:firstLine="36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Tipo de edificação:</w:t>
      </w:r>
      <w:r w:rsidR="00353A51">
        <w:rPr>
          <w:rFonts w:ascii="Arial" w:hAnsi="Arial" w:cs="Arial"/>
          <w:lang w:val="pt-BR"/>
        </w:rPr>
        <w:t xml:space="preserve"> </w:t>
      </w:r>
      <w:r w:rsidR="00353A51" w:rsidRPr="00353A51">
        <w:rPr>
          <w:rFonts w:ascii="Arial" w:hAnsi="Arial" w:cs="Arial"/>
          <w:lang w:val="pt-BR"/>
        </w:rPr>
        <w:t>D1 - Serviço Profissional / F5 - Local de Reunião de Público</w:t>
      </w:r>
    </w:p>
    <w:p w14:paraId="11E55EE5" w14:textId="57623F43" w:rsidR="00152A5A" w:rsidRDefault="00152A5A" w:rsidP="00152A5A">
      <w:pPr>
        <w:ind w:firstLine="36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Autor do Projeto / CAU: Paulo </w:t>
      </w:r>
      <w:proofErr w:type="spellStart"/>
      <w:r>
        <w:rPr>
          <w:rFonts w:ascii="Arial" w:hAnsi="Arial" w:cs="Arial"/>
          <w:lang w:val="pt-BR"/>
        </w:rPr>
        <w:t>Zuan</w:t>
      </w:r>
      <w:proofErr w:type="spellEnd"/>
      <w:r>
        <w:rPr>
          <w:rFonts w:ascii="Arial" w:hAnsi="Arial" w:cs="Arial"/>
          <w:lang w:val="pt-BR"/>
        </w:rPr>
        <w:t xml:space="preserve"> Benedetti Chenso /</w:t>
      </w:r>
      <w:r w:rsidRPr="00152A5A">
        <w:rPr>
          <w:rFonts w:ascii="Arial" w:hAnsi="Arial" w:cs="Arial"/>
          <w:lang w:val="pt-BR"/>
        </w:rPr>
        <w:t xml:space="preserve"> A111276-7</w:t>
      </w:r>
    </w:p>
    <w:p w14:paraId="6F21C23B" w14:textId="5F6EB469" w:rsidR="009C6A29" w:rsidRDefault="009C6A29" w:rsidP="009C6A29">
      <w:pPr>
        <w:ind w:firstLine="360"/>
        <w:jc w:val="center"/>
        <w:rPr>
          <w:rFonts w:ascii="Arial" w:hAnsi="Arial" w:cs="Arial"/>
          <w:lang w:val="pt-BR"/>
        </w:rPr>
      </w:pPr>
      <w:r>
        <w:rPr>
          <w:noProof/>
        </w:rPr>
        <w:drawing>
          <wp:inline distT="0" distB="0" distL="0" distR="0" wp14:anchorId="01E0DDB6" wp14:editId="4E7451B0">
            <wp:extent cx="3769084" cy="3076575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954" b="16356"/>
                    <a:stretch/>
                  </pic:blipFill>
                  <pic:spPr bwMode="auto">
                    <a:xfrm>
                      <a:off x="0" y="0"/>
                      <a:ext cx="3784622" cy="3089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0C1A6E" w14:textId="7B18CB08" w:rsidR="009C6A29" w:rsidRPr="009C6A29" w:rsidRDefault="009C6A29" w:rsidP="009C6A29">
      <w:pPr>
        <w:spacing w:after="0"/>
        <w:ind w:firstLine="360"/>
        <w:jc w:val="center"/>
        <w:rPr>
          <w:rFonts w:ascii="Arial" w:hAnsi="Arial" w:cs="Arial"/>
          <w:sz w:val="20"/>
          <w:szCs w:val="20"/>
          <w:lang w:val="pt-BR"/>
        </w:rPr>
      </w:pPr>
      <w:r w:rsidRPr="009C6A29">
        <w:rPr>
          <w:rFonts w:ascii="Arial" w:hAnsi="Arial" w:cs="Arial"/>
          <w:sz w:val="20"/>
          <w:szCs w:val="20"/>
          <w:lang w:val="pt-BR"/>
        </w:rPr>
        <w:t xml:space="preserve">Câmara de </w:t>
      </w:r>
      <w:proofErr w:type="spellStart"/>
      <w:r w:rsidRPr="009C6A29">
        <w:rPr>
          <w:rFonts w:ascii="Arial" w:hAnsi="Arial" w:cs="Arial"/>
          <w:sz w:val="20"/>
          <w:szCs w:val="20"/>
          <w:lang w:val="pt-BR"/>
        </w:rPr>
        <w:t>Tamarana</w:t>
      </w:r>
      <w:proofErr w:type="spellEnd"/>
      <w:r w:rsidRPr="009C6A29">
        <w:rPr>
          <w:rFonts w:ascii="Arial" w:hAnsi="Arial" w:cs="Arial"/>
          <w:sz w:val="20"/>
          <w:szCs w:val="20"/>
          <w:lang w:val="pt-BR"/>
        </w:rPr>
        <w:t>/ PR</w:t>
      </w:r>
    </w:p>
    <w:p w14:paraId="0131DFAE" w14:textId="49B9DBBF" w:rsidR="009C6A29" w:rsidRPr="009C6A29" w:rsidRDefault="009C6A29" w:rsidP="009C6A29">
      <w:pPr>
        <w:spacing w:after="0"/>
        <w:ind w:firstLine="360"/>
        <w:jc w:val="center"/>
        <w:rPr>
          <w:rFonts w:ascii="Arial" w:hAnsi="Arial" w:cs="Arial"/>
          <w:sz w:val="20"/>
          <w:szCs w:val="20"/>
          <w:lang w:val="pt-BR"/>
        </w:rPr>
      </w:pPr>
      <w:r w:rsidRPr="009C6A29">
        <w:rPr>
          <w:rFonts w:ascii="Arial" w:hAnsi="Arial" w:cs="Arial"/>
          <w:sz w:val="20"/>
          <w:szCs w:val="20"/>
          <w:lang w:val="pt-BR"/>
        </w:rPr>
        <w:t xml:space="preserve">Fonte: </w:t>
      </w:r>
      <w:r w:rsidRPr="009C6A29">
        <w:rPr>
          <w:rFonts w:ascii="Arial" w:hAnsi="Arial" w:cs="Arial"/>
          <w:sz w:val="18"/>
          <w:szCs w:val="18"/>
          <w:lang w:val="pt-BR"/>
        </w:rPr>
        <w:t>Google Earth, 2022 (adaptado).</w:t>
      </w:r>
    </w:p>
    <w:p w14:paraId="1A919936" w14:textId="77777777" w:rsidR="009C6A29" w:rsidRPr="00152A5A" w:rsidRDefault="009C6A29" w:rsidP="00152A5A">
      <w:pPr>
        <w:ind w:firstLine="360"/>
        <w:rPr>
          <w:rFonts w:ascii="Arial" w:hAnsi="Arial" w:cs="Arial"/>
          <w:lang w:val="pt-BR"/>
        </w:rPr>
      </w:pPr>
    </w:p>
    <w:p w14:paraId="2776420C" w14:textId="77777777" w:rsidR="00152A5A" w:rsidRPr="00152A5A" w:rsidRDefault="00152A5A" w:rsidP="00152A5A">
      <w:pPr>
        <w:pStyle w:val="PargrafodaLista"/>
        <w:numPr>
          <w:ilvl w:val="0"/>
          <w:numId w:val="1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b/>
          <w:bCs/>
          <w:lang w:val="pt-BR"/>
        </w:rPr>
        <w:t>OBJETIVO:</w:t>
      </w:r>
    </w:p>
    <w:p w14:paraId="7ED08B71" w14:textId="77777777" w:rsidR="00152A5A" w:rsidRDefault="00152A5A" w:rsidP="00152A5A">
      <w:pPr>
        <w:ind w:firstLine="360"/>
        <w:rPr>
          <w:rFonts w:ascii="Arial" w:hAnsi="Arial" w:cs="Arial"/>
          <w:lang w:val="pt-BR"/>
        </w:rPr>
      </w:pPr>
      <w:r w:rsidRPr="00152A5A">
        <w:rPr>
          <w:rFonts w:ascii="Arial" w:hAnsi="Arial" w:cs="Arial"/>
          <w:lang w:val="pt-BR"/>
        </w:rPr>
        <w:t>O presente memorial tem por finalidade esclarecer a metodologia de cálculo e o escopo técnico adotados na elaboração do Projeto</w:t>
      </w:r>
      <w:r>
        <w:rPr>
          <w:rFonts w:ascii="Arial" w:hAnsi="Arial" w:cs="Arial"/>
          <w:lang w:val="pt-BR"/>
        </w:rPr>
        <w:t xml:space="preserve"> </w:t>
      </w:r>
      <w:r w:rsidRPr="00152A5A">
        <w:rPr>
          <w:rFonts w:ascii="Arial" w:hAnsi="Arial" w:cs="Arial"/>
          <w:lang w:val="pt-BR"/>
        </w:rPr>
        <w:t>de Prevenção de Incêndios.</w:t>
      </w:r>
    </w:p>
    <w:p w14:paraId="21825A06" w14:textId="77777777" w:rsidR="00152A5A" w:rsidRDefault="00152A5A" w:rsidP="00152A5A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lang w:val="pt-BR"/>
        </w:rPr>
      </w:pPr>
      <w:r w:rsidRPr="00152A5A">
        <w:rPr>
          <w:rFonts w:ascii="Arial" w:hAnsi="Arial" w:cs="Arial"/>
          <w:b/>
          <w:bCs/>
          <w:lang w:val="pt-BR"/>
        </w:rPr>
        <w:t xml:space="preserve">NORMAS TÉCNICAS: </w:t>
      </w:r>
    </w:p>
    <w:p w14:paraId="20C46848" w14:textId="77777777" w:rsidR="00152A5A" w:rsidRPr="00152A5A" w:rsidRDefault="00152A5A" w:rsidP="003F73A3">
      <w:pPr>
        <w:ind w:firstLine="360"/>
        <w:rPr>
          <w:rFonts w:ascii="Arial" w:hAnsi="Arial" w:cs="Arial"/>
          <w:lang w:val="pt-BR"/>
        </w:rPr>
      </w:pPr>
      <w:r w:rsidRPr="00152A5A">
        <w:rPr>
          <w:rFonts w:ascii="Arial" w:hAnsi="Arial" w:cs="Arial"/>
          <w:lang w:val="pt-BR"/>
        </w:rPr>
        <w:t>O presente projeto foi elaborado segundo as recomendações das Normas Técnicas</w:t>
      </w:r>
      <w:r>
        <w:rPr>
          <w:rFonts w:ascii="Arial" w:hAnsi="Arial" w:cs="Arial"/>
          <w:lang w:val="pt-BR"/>
        </w:rPr>
        <w:t xml:space="preserve"> </w:t>
      </w:r>
      <w:r w:rsidRPr="00152A5A">
        <w:rPr>
          <w:rFonts w:ascii="Arial" w:hAnsi="Arial" w:cs="Arial"/>
          <w:lang w:val="pt-BR"/>
        </w:rPr>
        <w:t>Brasileiras (ABNT) e o Código de Prevenção de</w:t>
      </w:r>
      <w:r w:rsidR="003F73A3">
        <w:rPr>
          <w:rFonts w:ascii="Arial" w:hAnsi="Arial" w:cs="Arial"/>
          <w:lang w:val="pt-BR"/>
        </w:rPr>
        <w:t xml:space="preserve"> </w:t>
      </w:r>
      <w:r w:rsidRPr="00152A5A">
        <w:rPr>
          <w:rFonts w:ascii="Arial" w:hAnsi="Arial" w:cs="Arial"/>
          <w:lang w:val="pt-BR"/>
        </w:rPr>
        <w:t xml:space="preserve">Incêndios do Estado do </w:t>
      </w:r>
      <w:r w:rsidR="003F73A3">
        <w:rPr>
          <w:rFonts w:ascii="Arial" w:hAnsi="Arial" w:cs="Arial"/>
          <w:lang w:val="pt-BR"/>
        </w:rPr>
        <w:t>Paraná</w:t>
      </w:r>
      <w:r w:rsidRPr="00152A5A">
        <w:rPr>
          <w:rFonts w:ascii="Arial" w:hAnsi="Arial" w:cs="Arial"/>
          <w:lang w:val="pt-BR"/>
        </w:rPr>
        <w:t>.</w:t>
      </w:r>
    </w:p>
    <w:p w14:paraId="29E14C4D" w14:textId="77777777" w:rsidR="00152A5A" w:rsidRPr="00152A5A" w:rsidRDefault="003F73A3" w:rsidP="003F73A3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</w:t>
      </w:r>
      <w:r w:rsidR="00152A5A" w:rsidRPr="00152A5A">
        <w:rPr>
          <w:rFonts w:ascii="Arial" w:hAnsi="Arial" w:cs="Arial"/>
          <w:lang w:val="pt-BR"/>
        </w:rPr>
        <w:t>NBR 10898:90 – Sistema de Iluminação de Emergência</w:t>
      </w:r>
      <w:r>
        <w:rPr>
          <w:rFonts w:ascii="Arial" w:hAnsi="Arial" w:cs="Arial"/>
          <w:lang w:val="pt-BR"/>
        </w:rPr>
        <w:t>.</w:t>
      </w:r>
    </w:p>
    <w:p w14:paraId="4338FE03" w14:textId="77777777" w:rsidR="00152A5A" w:rsidRPr="00152A5A" w:rsidRDefault="00152A5A" w:rsidP="003F73A3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152A5A">
        <w:rPr>
          <w:rFonts w:ascii="Arial" w:hAnsi="Arial" w:cs="Arial"/>
          <w:lang w:val="pt-BR"/>
        </w:rPr>
        <w:t>- NBR 12.693 – Sistema de Proteção por Extintores de Incêndio</w:t>
      </w:r>
      <w:r w:rsidR="003F73A3">
        <w:rPr>
          <w:rFonts w:ascii="Arial" w:hAnsi="Arial" w:cs="Arial"/>
          <w:lang w:val="pt-BR"/>
        </w:rPr>
        <w:t>.</w:t>
      </w:r>
    </w:p>
    <w:p w14:paraId="7C75A356" w14:textId="77777777" w:rsidR="00152A5A" w:rsidRPr="00152A5A" w:rsidRDefault="00152A5A" w:rsidP="003F73A3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 w:rsidRPr="00152A5A">
        <w:rPr>
          <w:rFonts w:ascii="Arial" w:hAnsi="Arial" w:cs="Arial"/>
          <w:lang w:val="pt-BR"/>
        </w:rPr>
        <w:lastRenderedPageBreak/>
        <w:t>- NBR 9077:93 – Saídas de Emergência em Edifícios</w:t>
      </w:r>
      <w:r w:rsidR="003F73A3">
        <w:rPr>
          <w:rFonts w:ascii="Arial" w:hAnsi="Arial" w:cs="Arial"/>
          <w:lang w:val="pt-BR"/>
        </w:rPr>
        <w:t>.</w:t>
      </w:r>
    </w:p>
    <w:p w14:paraId="33B88687" w14:textId="77777777" w:rsidR="003F73A3" w:rsidRDefault="003F73A3" w:rsidP="003F73A3">
      <w:pPr>
        <w:pStyle w:val="PargrafodaLista"/>
        <w:rPr>
          <w:rFonts w:ascii="Arial" w:hAnsi="Arial" w:cs="Arial"/>
          <w:lang w:val="pt-BR"/>
        </w:rPr>
      </w:pPr>
    </w:p>
    <w:p w14:paraId="490DACB4" w14:textId="77777777" w:rsidR="003F73A3" w:rsidRDefault="003F73A3" w:rsidP="003F73A3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lang w:val="pt-BR"/>
        </w:rPr>
      </w:pPr>
      <w:r w:rsidRPr="003F73A3">
        <w:rPr>
          <w:rFonts w:ascii="Arial" w:hAnsi="Arial" w:cs="Arial"/>
          <w:b/>
          <w:bCs/>
          <w:lang w:val="pt-BR"/>
        </w:rPr>
        <w:t>DOCUMENTOS QUE COMPÕE O PROJETO DE PREVENÇÃO DE INCÊNDIOS</w:t>
      </w:r>
      <w:r>
        <w:rPr>
          <w:rFonts w:ascii="Arial" w:hAnsi="Arial" w:cs="Arial"/>
          <w:b/>
          <w:bCs/>
          <w:lang w:val="pt-BR"/>
        </w:rPr>
        <w:t xml:space="preserve">: </w:t>
      </w:r>
    </w:p>
    <w:p w14:paraId="2CA7500E" w14:textId="0AF06C22" w:rsidR="003F73A3" w:rsidRDefault="003F73A3" w:rsidP="003F73A3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Prancha: I 01/0</w:t>
      </w:r>
      <w:r w:rsidR="00353A51">
        <w:rPr>
          <w:rFonts w:ascii="Arial" w:hAnsi="Arial" w:cs="Arial"/>
          <w:b/>
          <w:bCs/>
          <w:lang w:val="pt-BR"/>
        </w:rPr>
        <w:t>4</w:t>
      </w:r>
      <w:r>
        <w:rPr>
          <w:rFonts w:ascii="Arial" w:hAnsi="Arial" w:cs="Arial"/>
          <w:b/>
          <w:bCs/>
          <w:lang w:val="pt-BR"/>
        </w:rPr>
        <w:t xml:space="preserve"> – </w:t>
      </w:r>
      <w:r w:rsidR="000805E9">
        <w:rPr>
          <w:rFonts w:ascii="Arial" w:hAnsi="Arial" w:cs="Arial"/>
          <w:b/>
          <w:bCs/>
          <w:lang w:val="pt-BR"/>
        </w:rPr>
        <w:t>Planta de Risco e Estatísticas</w:t>
      </w:r>
    </w:p>
    <w:p w14:paraId="29B6FAAF" w14:textId="7E090689" w:rsidR="003F73A3" w:rsidRPr="003F73A3" w:rsidRDefault="003F73A3" w:rsidP="003F73A3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Arquivo: </w:t>
      </w:r>
      <w:r w:rsidRPr="003F73A3">
        <w:rPr>
          <w:rFonts w:ascii="Arial" w:hAnsi="Arial" w:cs="Arial"/>
          <w:lang w:val="pt-BR"/>
        </w:rPr>
        <w:t>0</w:t>
      </w:r>
      <w:r w:rsidR="00353A51">
        <w:rPr>
          <w:rFonts w:ascii="Arial" w:hAnsi="Arial" w:cs="Arial"/>
          <w:lang w:val="pt-BR"/>
        </w:rPr>
        <w:t>81</w:t>
      </w:r>
      <w:r w:rsidRPr="003F73A3">
        <w:rPr>
          <w:rFonts w:ascii="Arial" w:hAnsi="Arial" w:cs="Arial"/>
          <w:lang w:val="pt-BR"/>
        </w:rPr>
        <w:t xml:space="preserve"> </w:t>
      </w:r>
      <w:r w:rsidR="000805E9" w:rsidRPr="003F73A3">
        <w:rPr>
          <w:rFonts w:ascii="Arial" w:hAnsi="Arial" w:cs="Arial"/>
          <w:lang w:val="pt-BR"/>
        </w:rPr>
        <w:t>P</w:t>
      </w:r>
      <w:r w:rsidR="000805E9">
        <w:rPr>
          <w:rFonts w:ascii="Arial" w:hAnsi="Arial" w:cs="Arial"/>
          <w:lang w:val="pt-BR"/>
        </w:rPr>
        <w:t>CIP</w:t>
      </w:r>
      <w:r w:rsidRPr="003F73A3">
        <w:rPr>
          <w:rFonts w:ascii="Arial" w:hAnsi="Arial" w:cs="Arial"/>
          <w:lang w:val="pt-BR"/>
        </w:rPr>
        <w:t>_01_R0</w:t>
      </w:r>
      <w:r w:rsidR="00353A51">
        <w:rPr>
          <w:rFonts w:ascii="Arial" w:hAnsi="Arial" w:cs="Arial"/>
          <w:lang w:val="pt-BR"/>
        </w:rPr>
        <w:t>0</w:t>
      </w:r>
    </w:p>
    <w:p w14:paraId="6BBBDDFE" w14:textId="3FFB398A" w:rsidR="003F73A3" w:rsidRDefault="003F73A3" w:rsidP="003F73A3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Prancha: I 02/0</w:t>
      </w:r>
      <w:r w:rsidR="00353A51">
        <w:rPr>
          <w:rFonts w:ascii="Arial" w:hAnsi="Arial" w:cs="Arial"/>
          <w:b/>
          <w:bCs/>
          <w:lang w:val="pt-BR"/>
        </w:rPr>
        <w:t>4</w:t>
      </w:r>
      <w:r>
        <w:rPr>
          <w:rFonts w:ascii="Arial" w:hAnsi="Arial" w:cs="Arial"/>
          <w:b/>
          <w:bCs/>
          <w:lang w:val="pt-BR"/>
        </w:rPr>
        <w:t xml:space="preserve"> – </w:t>
      </w:r>
      <w:r w:rsidR="000805E9">
        <w:rPr>
          <w:rFonts w:ascii="Arial" w:hAnsi="Arial" w:cs="Arial"/>
          <w:b/>
          <w:bCs/>
          <w:lang w:val="pt-BR"/>
        </w:rPr>
        <w:t>Implantação</w:t>
      </w:r>
    </w:p>
    <w:p w14:paraId="214051FC" w14:textId="6723511A" w:rsidR="003F73A3" w:rsidRDefault="003F73A3" w:rsidP="003F73A3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Arquivo: </w:t>
      </w:r>
      <w:r w:rsidRPr="003F73A3">
        <w:rPr>
          <w:rFonts w:ascii="Arial" w:hAnsi="Arial" w:cs="Arial"/>
          <w:lang w:val="pt-BR"/>
        </w:rPr>
        <w:t>0</w:t>
      </w:r>
      <w:r w:rsidR="00353A51">
        <w:rPr>
          <w:rFonts w:ascii="Arial" w:hAnsi="Arial" w:cs="Arial"/>
          <w:lang w:val="pt-BR"/>
        </w:rPr>
        <w:t>81</w:t>
      </w:r>
      <w:r w:rsidRPr="003F73A3">
        <w:rPr>
          <w:rFonts w:ascii="Arial" w:hAnsi="Arial" w:cs="Arial"/>
          <w:lang w:val="pt-BR"/>
        </w:rPr>
        <w:t xml:space="preserve"> </w:t>
      </w:r>
      <w:r w:rsidR="000805E9" w:rsidRPr="003F73A3">
        <w:rPr>
          <w:rFonts w:ascii="Arial" w:hAnsi="Arial" w:cs="Arial"/>
          <w:lang w:val="pt-BR"/>
        </w:rPr>
        <w:t>P</w:t>
      </w:r>
      <w:r w:rsidR="000805E9">
        <w:rPr>
          <w:rFonts w:ascii="Arial" w:hAnsi="Arial" w:cs="Arial"/>
          <w:lang w:val="pt-BR"/>
        </w:rPr>
        <w:t>CIP</w:t>
      </w:r>
      <w:r w:rsidRPr="003F73A3">
        <w:rPr>
          <w:rFonts w:ascii="Arial" w:hAnsi="Arial" w:cs="Arial"/>
          <w:lang w:val="pt-BR"/>
        </w:rPr>
        <w:t>_02_R0</w:t>
      </w:r>
      <w:r w:rsidR="00353A51">
        <w:rPr>
          <w:rFonts w:ascii="Arial" w:hAnsi="Arial" w:cs="Arial"/>
          <w:lang w:val="pt-BR"/>
        </w:rPr>
        <w:t>0</w:t>
      </w:r>
    </w:p>
    <w:p w14:paraId="3B95FC00" w14:textId="2E03BF84" w:rsidR="000805E9" w:rsidRDefault="000805E9" w:rsidP="000805E9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Prancha: I 03/0</w:t>
      </w:r>
      <w:r w:rsidR="00353A51">
        <w:rPr>
          <w:rFonts w:ascii="Arial" w:hAnsi="Arial" w:cs="Arial"/>
          <w:b/>
          <w:bCs/>
          <w:lang w:val="pt-BR"/>
        </w:rPr>
        <w:t>4</w:t>
      </w:r>
      <w:r>
        <w:rPr>
          <w:rFonts w:ascii="Arial" w:hAnsi="Arial" w:cs="Arial"/>
          <w:b/>
          <w:bCs/>
          <w:lang w:val="pt-BR"/>
        </w:rPr>
        <w:t xml:space="preserve"> – Plantas e Detalhes</w:t>
      </w:r>
    </w:p>
    <w:p w14:paraId="03F16279" w14:textId="1AEA0DC3" w:rsidR="000805E9" w:rsidRDefault="000805E9" w:rsidP="000805E9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Arquivo: </w:t>
      </w:r>
      <w:r w:rsidRPr="003F73A3">
        <w:rPr>
          <w:rFonts w:ascii="Arial" w:hAnsi="Arial" w:cs="Arial"/>
          <w:lang w:val="pt-BR"/>
        </w:rPr>
        <w:t>0</w:t>
      </w:r>
      <w:r w:rsidR="00353A51">
        <w:rPr>
          <w:rFonts w:ascii="Arial" w:hAnsi="Arial" w:cs="Arial"/>
          <w:lang w:val="pt-BR"/>
        </w:rPr>
        <w:t>81</w:t>
      </w:r>
      <w:r w:rsidRPr="003F73A3">
        <w:rPr>
          <w:rFonts w:ascii="Arial" w:hAnsi="Arial" w:cs="Arial"/>
          <w:lang w:val="pt-BR"/>
        </w:rPr>
        <w:t xml:space="preserve"> P</w:t>
      </w:r>
      <w:r>
        <w:rPr>
          <w:rFonts w:ascii="Arial" w:hAnsi="Arial" w:cs="Arial"/>
          <w:lang w:val="pt-BR"/>
        </w:rPr>
        <w:t>CIP</w:t>
      </w:r>
      <w:r w:rsidRPr="003F73A3">
        <w:rPr>
          <w:rFonts w:ascii="Arial" w:hAnsi="Arial" w:cs="Arial"/>
          <w:lang w:val="pt-BR"/>
        </w:rPr>
        <w:t>_0</w:t>
      </w:r>
      <w:r>
        <w:rPr>
          <w:rFonts w:ascii="Arial" w:hAnsi="Arial" w:cs="Arial"/>
          <w:lang w:val="pt-BR"/>
        </w:rPr>
        <w:t>3</w:t>
      </w:r>
      <w:r w:rsidRPr="003F73A3">
        <w:rPr>
          <w:rFonts w:ascii="Arial" w:hAnsi="Arial" w:cs="Arial"/>
          <w:lang w:val="pt-BR"/>
        </w:rPr>
        <w:t>_R0</w:t>
      </w:r>
      <w:r w:rsidR="00353A51">
        <w:rPr>
          <w:rFonts w:ascii="Arial" w:hAnsi="Arial" w:cs="Arial"/>
          <w:lang w:val="pt-BR"/>
        </w:rPr>
        <w:t>0</w:t>
      </w:r>
    </w:p>
    <w:p w14:paraId="5E5B6098" w14:textId="33025B61" w:rsidR="000805E9" w:rsidRDefault="000805E9" w:rsidP="000805E9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Prancha: I 04/0</w:t>
      </w:r>
      <w:r w:rsidR="00353A51">
        <w:rPr>
          <w:rFonts w:ascii="Arial" w:hAnsi="Arial" w:cs="Arial"/>
          <w:b/>
          <w:bCs/>
          <w:lang w:val="pt-BR"/>
        </w:rPr>
        <w:t>4</w:t>
      </w:r>
      <w:r>
        <w:rPr>
          <w:rFonts w:ascii="Arial" w:hAnsi="Arial" w:cs="Arial"/>
          <w:b/>
          <w:bCs/>
          <w:lang w:val="pt-BR"/>
        </w:rPr>
        <w:t xml:space="preserve"> – Corte</w:t>
      </w:r>
      <w:r w:rsidR="00353A51">
        <w:rPr>
          <w:rFonts w:ascii="Arial" w:hAnsi="Arial" w:cs="Arial"/>
          <w:b/>
          <w:bCs/>
          <w:lang w:val="pt-BR"/>
        </w:rPr>
        <w:t>, Fachadas e Detalhes</w:t>
      </w:r>
    </w:p>
    <w:p w14:paraId="1C7C18B3" w14:textId="53C9F9D0" w:rsidR="000805E9" w:rsidRPr="00353A51" w:rsidRDefault="000805E9" w:rsidP="00353A51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Arquivo: </w:t>
      </w:r>
      <w:r w:rsidRPr="003F73A3">
        <w:rPr>
          <w:rFonts w:ascii="Arial" w:hAnsi="Arial" w:cs="Arial"/>
          <w:lang w:val="pt-BR"/>
        </w:rPr>
        <w:t>0</w:t>
      </w:r>
      <w:r w:rsidR="00353A51">
        <w:rPr>
          <w:rFonts w:ascii="Arial" w:hAnsi="Arial" w:cs="Arial"/>
          <w:lang w:val="pt-BR"/>
        </w:rPr>
        <w:t>81</w:t>
      </w:r>
      <w:r w:rsidRPr="003F73A3">
        <w:rPr>
          <w:rFonts w:ascii="Arial" w:hAnsi="Arial" w:cs="Arial"/>
          <w:lang w:val="pt-BR"/>
        </w:rPr>
        <w:t xml:space="preserve"> P</w:t>
      </w:r>
      <w:r>
        <w:rPr>
          <w:rFonts w:ascii="Arial" w:hAnsi="Arial" w:cs="Arial"/>
          <w:lang w:val="pt-BR"/>
        </w:rPr>
        <w:t>CIP</w:t>
      </w:r>
      <w:r w:rsidRPr="003F73A3">
        <w:rPr>
          <w:rFonts w:ascii="Arial" w:hAnsi="Arial" w:cs="Arial"/>
          <w:lang w:val="pt-BR"/>
        </w:rPr>
        <w:t>_0</w:t>
      </w:r>
      <w:r>
        <w:rPr>
          <w:rFonts w:ascii="Arial" w:hAnsi="Arial" w:cs="Arial"/>
          <w:lang w:val="pt-BR"/>
        </w:rPr>
        <w:t>4</w:t>
      </w:r>
      <w:r w:rsidRPr="003F73A3">
        <w:rPr>
          <w:rFonts w:ascii="Arial" w:hAnsi="Arial" w:cs="Arial"/>
          <w:lang w:val="pt-BR"/>
        </w:rPr>
        <w:t>_R0</w:t>
      </w:r>
      <w:r w:rsidR="00353A51">
        <w:rPr>
          <w:rFonts w:ascii="Arial" w:hAnsi="Arial" w:cs="Arial"/>
          <w:lang w:val="pt-BR"/>
        </w:rPr>
        <w:t>0</w:t>
      </w:r>
    </w:p>
    <w:p w14:paraId="5FCC3E34" w14:textId="77777777" w:rsidR="003F73A3" w:rsidRDefault="003F73A3" w:rsidP="003F73A3">
      <w:pPr>
        <w:rPr>
          <w:rFonts w:ascii="Arial" w:hAnsi="Arial" w:cs="Arial"/>
          <w:b/>
          <w:bCs/>
          <w:lang w:val="pt-BR"/>
        </w:rPr>
      </w:pPr>
    </w:p>
    <w:p w14:paraId="397B2D0E" w14:textId="77777777" w:rsidR="0084162C" w:rsidRPr="0084162C" w:rsidRDefault="0084162C" w:rsidP="0084162C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lang w:val="pt-BR"/>
        </w:rPr>
      </w:pPr>
      <w:r w:rsidRPr="0084162C">
        <w:rPr>
          <w:rFonts w:ascii="Arial" w:hAnsi="Arial" w:cs="Arial"/>
          <w:b/>
          <w:bCs/>
          <w:lang w:val="pt-BR"/>
        </w:rPr>
        <w:t>CONVENÇÕES</w:t>
      </w:r>
      <w:r>
        <w:rPr>
          <w:rFonts w:ascii="Arial" w:hAnsi="Arial" w:cs="Arial"/>
          <w:b/>
          <w:bCs/>
          <w:lang w:val="pt-BR"/>
        </w:rPr>
        <w:t>:</w:t>
      </w:r>
    </w:p>
    <w:p w14:paraId="457C3599" w14:textId="77777777" w:rsidR="0084162C" w:rsidRDefault="0084162C" w:rsidP="0084162C">
      <w:pPr>
        <w:ind w:firstLine="360"/>
        <w:rPr>
          <w:rFonts w:ascii="Arial" w:hAnsi="Arial" w:cs="Arial"/>
          <w:lang w:val="pt-BR"/>
        </w:rPr>
      </w:pPr>
      <w:r w:rsidRPr="0084162C">
        <w:rPr>
          <w:rFonts w:ascii="Arial" w:hAnsi="Arial" w:cs="Arial"/>
          <w:lang w:val="pt-BR"/>
        </w:rPr>
        <w:t>O presente projeto foi desenvolvido segundo as recomendações das Normas Técnicas</w:t>
      </w:r>
      <w:r>
        <w:rPr>
          <w:rFonts w:ascii="Arial" w:hAnsi="Arial" w:cs="Arial"/>
          <w:lang w:val="pt-BR"/>
        </w:rPr>
        <w:t xml:space="preserve"> </w:t>
      </w:r>
      <w:r w:rsidRPr="0084162C">
        <w:rPr>
          <w:rFonts w:ascii="Arial" w:hAnsi="Arial" w:cs="Arial"/>
          <w:lang w:val="pt-BR"/>
        </w:rPr>
        <w:t>Brasileiras (ABNT) e o Código de Prevenção de</w:t>
      </w:r>
      <w:r>
        <w:rPr>
          <w:rFonts w:ascii="Arial" w:hAnsi="Arial" w:cs="Arial"/>
          <w:lang w:val="pt-BR"/>
        </w:rPr>
        <w:t xml:space="preserve"> </w:t>
      </w:r>
      <w:r w:rsidRPr="0084162C">
        <w:rPr>
          <w:rFonts w:ascii="Arial" w:hAnsi="Arial" w:cs="Arial"/>
          <w:lang w:val="pt-BR"/>
        </w:rPr>
        <w:t>Incêndios, seguindo as convenções apresentadas nas pranchas.</w:t>
      </w:r>
    </w:p>
    <w:p w14:paraId="4920FB4F" w14:textId="77777777" w:rsidR="0084162C" w:rsidRPr="0084162C" w:rsidRDefault="0084162C" w:rsidP="0084162C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lang w:val="pt-BR"/>
        </w:rPr>
      </w:pPr>
      <w:r w:rsidRPr="0084162C">
        <w:rPr>
          <w:rFonts w:ascii="Arial" w:hAnsi="Arial" w:cs="Arial"/>
          <w:b/>
          <w:bCs/>
          <w:lang w:val="pt-BR"/>
        </w:rPr>
        <w:t>CONDIÇÕES GERAIS</w:t>
      </w:r>
      <w:r>
        <w:rPr>
          <w:rFonts w:ascii="Arial" w:hAnsi="Arial" w:cs="Arial"/>
          <w:b/>
          <w:bCs/>
          <w:lang w:val="pt-BR"/>
        </w:rPr>
        <w:t>:</w:t>
      </w:r>
    </w:p>
    <w:p w14:paraId="1155DF8B" w14:textId="77777777" w:rsidR="0084162C" w:rsidRDefault="0084162C" w:rsidP="0084162C">
      <w:pPr>
        <w:ind w:firstLine="360"/>
        <w:rPr>
          <w:rFonts w:ascii="Arial" w:hAnsi="Arial" w:cs="Arial"/>
          <w:lang w:val="pt-BR"/>
        </w:rPr>
      </w:pPr>
      <w:r w:rsidRPr="0084162C">
        <w:rPr>
          <w:rFonts w:ascii="Arial" w:hAnsi="Arial" w:cs="Arial"/>
          <w:lang w:val="pt-BR"/>
        </w:rPr>
        <w:t>Deverão ser utilizados profissionais idôneos e habilitados, com materiais tecnicamente indicados. A instalação será perfeitamente</w:t>
      </w:r>
      <w:r>
        <w:rPr>
          <w:rFonts w:ascii="Arial" w:hAnsi="Arial" w:cs="Arial"/>
          <w:lang w:val="pt-BR"/>
        </w:rPr>
        <w:t xml:space="preserve"> </w:t>
      </w:r>
      <w:r w:rsidRPr="0084162C">
        <w:rPr>
          <w:rFonts w:ascii="Arial" w:hAnsi="Arial" w:cs="Arial"/>
          <w:lang w:val="pt-BR"/>
        </w:rPr>
        <w:t>estanque e executada de maneira a permitir rápido, fácil e efetivo funcionamento.</w:t>
      </w:r>
    </w:p>
    <w:p w14:paraId="2838642E" w14:textId="77777777" w:rsidR="00F87782" w:rsidRDefault="00F87782" w:rsidP="00F87782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lang w:val="pt-BR"/>
        </w:rPr>
      </w:pPr>
      <w:r w:rsidRPr="00F87782">
        <w:rPr>
          <w:rFonts w:ascii="Arial" w:hAnsi="Arial" w:cs="Arial"/>
          <w:b/>
          <w:bCs/>
          <w:lang w:val="pt-BR"/>
        </w:rPr>
        <w:t>SISTEMA DE PREVENÇÃO CONTRA INCÊNDIOS SOB COMANDO</w:t>
      </w:r>
      <w:r>
        <w:rPr>
          <w:rFonts w:ascii="Arial" w:hAnsi="Arial" w:cs="Arial"/>
          <w:b/>
          <w:bCs/>
          <w:lang w:val="pt-BR"/>
        </w:rPr>
        <w:t>:</w:t>
      </w:r>
    </w:p>
    <w:p w14:paraId="1667FC86" w14:textId="77777777" w:rsidR="00F87782" w:rsidRPr="00F87782" w:rsidRDefault="00F87782" w:rsidP="00F87782">
      <w:pPr>
        <w:pStyle w:val="PargrafodaLista"/>
        <w:ind w:left="360"/>
        <w:rPr>
          <w:rFonts w:ascii="Arial" w:hAnsi="Arial" w:cs="Arial"/>
          <w:b/>
          <w:bCs/>
          <w:lang w:val="pt-BR"/>
        </w:rPr>
      </w:pPr>
    </w:p>
    <w:p w14:paraId="2E4F62EB" w14:textId="77777777" w:rsidR="0084162C" w:rsidRDefault="00F87782" w:rsidP="00F87782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  <w:lang w:val="pt-BR"/>
        </w:rPr>
      </w:pPr>
      <w:r w:rsidRPr="00F87782">
        <w:rPr>
          <w:rFonts w:ascii="Arial" w:hAnsi="Arial" w:cs="Arial"/>
          <w:b/>
          <w:bCs/>
          <w:lang w:val="pt-BR"/>
        </w:rPr>
        <w:t>CONSIDERAÇÕES GERAIS:</w:t>
      </w:r>
    </w:p>
    <w:p w14:paraId="36929ABA" w14:textId="77777777" w:rsidR="00F87782" w:rsidRPr="00F87782" w:rsidRDefault="00F87782" w:rsidP="00F87782">
      <w:pPr>
        <w:ind w:firstLine="360"/>
        <w:rPr>
          <w:rFonts w:ascii="Arial" w:hAnsi="Arial" w:cs="Arial"/>
          <w:lang w:val="pt-BR"/>
        </w:rPr>
      </w:pPr>
      <w:r w:rsidRPr="00F87782">
        <w:rPr>
          <w:rFonts w:ascii="Arial" w:hAnsi="Arial" w:cs="Arial"/>
          <w:lang w:val="pt-BR"/>
        </w:rPr>
        <w:t>As instalações do Sistema de Prevenção de Incêndios sob comando foram projetadas de</w:t>
      </w:r>
      <w:r>
        <w:rPr>
          <w:rFonts w:ascii="Arial" w:hAnsi="Arial" w:cs="Arial"/>
          <w:lang w:val="pt-BR"/>
        </w:rPr>
        <w:t xml:space="preserve"> </w:t>
      </w:r>
      <w:r w:rsidRPr="00F87782">
        <w:rPr>
          <w:rFonts w:ascii="Arial" w:hAnsi="Arial" w:cs="Arial"/>
          <w:lang w:val="pt-BR"/>
        </w:rPr>
        <w:t>modo a:</w:t>
      </w:r>
    </w:p>
    <w:p w14:paraId="3146A4BE" w14:textId="77777777" w:rsidR="00F87782" w:rsidRPr="00F87782" w:rsidRDefault="00F87782" w:rsidP="00F87782">
      <w:pPr>
        <w:pStyle w:val="PargrafodaLista"/>
        <w:numPr>
          <w:ilvl w:val="0"/>
          <w:numId w:val="2"/>
        </w:numPr>
        <w:rPr>
          <w:rFonts w:ascii="Arial" w:hAnsi="Arial" w:cs="Arial"/>
          <w:lang w:val="pt-BR"/>
        </w:rPr>
      </w:pPr>
      <w:r w:rsidRPr="00F87782">
        <w:rPr>
          <w:rFonts w:ascii="Arial" w:hAnsi="Arial" w:cs="Arial"/>
          <w:lang w:val="pt-BR"/>
        </w:rPr>
        <w:t>Permitir o funcionamento rápido e fácil do sistema;</w:t>
      </w:r>
    </w:p>
    <w:p w14:paraId="7E2AD853" w14:textId="77777777" w:rsidR="00F87782" w:rsidRPr="00F87782" w:rsidRDefault="00F87782" w:rsidP="00F87782">
      <w:pPr>
        <w:pStyle w:val="PargrafodaLista"/>
        <w:numPr>
          <w:ilvl w:val="0"/>
          <w:numId w:val="2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Permitir acesso livre para o sistema;</w:t>
      </w:r>
    </w:p>
    <w:p w14:paraId="0D1744CB" w14:textId="7510528A" w:rsidR="00FB12F4" w:rsidRDefault="00F87782" w:rsidP="00FB12F4">
      <w:pPr>
        <w:pStyle w:val="PargrafodaLista"/>
        <w:numPr>
          <w:ilvl w:val="0"/>
          <w:numId w:val="2"/>
        </w:numPr>
        <w:rPr>
          <w:rFonts w:ascii="Arial" w:hAnsi="Arial" w:cs="Arial"/>
          <w:lang w:val="pt-BR"/>
        </w:rPr>
      </w:pPr>
      <w:r w:rsidRPr="00F87782">
        <w:rPr>
          <w:rFonts w:ascii="Arial" w:hAnsi="Arial" w:cs="Arial"/>
          <w:lang w:val="pt-BR"/>
        </w:rPr>
        <w:t xml:space="preserve">Atender as normas do Corpo de Bombeiros do </w:t>
      </w:r>
      <w:r>
        <w:rPr>
          <w:rFonts w:ascii="Arial" w:hAnsi="Arial" w:cs="Arial"/>
          <w:lang w:val="pt-BR"/>
        </w:rPr>
        <w:t>Estado do Paraná</w:t>
      </w:r>
      <w:r w:rsidRPr="00F87782">
        <w:rPr>
          <w:rFonts w:ascii="Arial" w:hAnsi="Arial" w:cs="Arial"/>
          <w:lang w:val="pt-BR"/>
        </w:rPr>
        <w:t>;</w:t>
      </w:r>
    </w:p>
    <w:p w14:paraId="0E3B6216" w14:textId="77777777" w:rsidR="00FB12F4" w:rsidRPr="00FB12F4" w:rsidRDefault="00FB12F4" w:rsidP="00FB12F4">
      <w:pPr>
        <w:pStyle w:val="PargrafodaLista"/>
        <w:rPr>
          <w:rFonts w:ascii="Arial" w:hAnsi="Arial" w:cs="Arial"/>
          <w:lang w:val="pt-BR"/>
        </w:rPr>
      </w:pPr>
    </w:p>
    <w:p w14:paraId="75B29E94" w14:textId="77777777" w:rsidR="00F87782" w:rsidRPr="00F87782" w:rsidRDefault="00F87782" w:rsidP="00F87782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  <w:lang w:val="pt-BR"/>
        </w:rPr>
      </w:pPr>
      <w:r w:rsidRPr="00F87782">
        <w:rPr>
          <w:rFonts w:ascii="Arial" w:hAnsi="Arial" w:cs="Arial"/>
          <w:b/>
          <w:bCs/>
          <w:lang w:val="pt-BR"/>
        </w:rPr>
        <w:t>CLASSIFICAÇÃO:</w:t>
      </w:r>
    </w:p>
    <w:p w14:paraId="607A7E89" w14:textId="77777777" w:rsidR="00F87782" w:rsidRDefault="00F87782" w:rsidP="00F87782">
      <w:pPr>
        <w:ind w:firstLine="360"/>
        <w:rPr>
          <w:rFonts w:ascii="Arial" w:hAnsi="Arial" w:cs="Arial"/>
          <w:lang w:val="pt-BR"/>
        </w:rPr>
      </w:pPr>
      <w:r w:rsidRPr="00F87782">
        <w:rPr>
          <w:rFonts w:ascii="Arial" w:hAnsi="Arial" w:cs="Arial"/>
          <w:lang w:val="pt-BR"/>
        </w:rPr>
        <w:t>Sendo um</w:t>
      </w:r>
      <w:r>
        <w:rPr>
          <w:rFonts w:ascii="Arial" w:hAnsi="Arial" w:cs="Arial"/>
          <w:lang w:val="pt-BR"/>
        </w:rPr>
        <w:t>a habitação unifamiliar</w:t>
      </w:r>
      <w:r w:rsidRPr="00F87782">
        <w:rPr>
          <w:rFonts w:ascii="Arial" w:hAnsi="Arial" w:cs="Arial"/>
          <w:lang w:val="pt-BR"/>
        </w:rPr>
        <w:t xml:space="preserve"> a finalidade principal da presente obra, a classificação de risco pela Norma de Corpo de Bombeiros do </w:t>
      </w:r>
      <w:r>
        <w:rPr>
          <w:rFonts w:ascii="Arial" w:hAnsi="Arial" w:cs="Arial"/>
          <w:lang w:val="pt-BR"/>
        </w:rPr>
        <w:t>Paraná</w:t>
      </w:r>
      <w:r w:rsidRPr="00F87782">
        <w:rPr>
          <w:rFonts w:ascii="Arial" w:hAnsi="Arial" w:cs="Arial"/>
          <w:lang w:val="pt-BR"/>
        </w:rPr>
        <w:t>, é a seguinte:</w:t>
      </w:r>
    </w:p>
    <w:p w14:paraId="20B165BC" w14:textId="4BFFCDE6" w:rsidR="00054418" w:rsidRDefault="00054418" w:rsidP="00054418">
      <w:pPr>
        <w:ind w:firstLine="360"/>
        <w:jc w:val="center"/>
        <w:rPr>
          <w:rFonts w:ascii="Arial" w:hAnsi="Arial" w:cs="Arial"/>
          <w:lang w:val="pt-BR"/>
        </w:rPr>
      </w:pPr>
      <w:r w:rsidRPr="00054418">
        <w:rPr>
          <w:rFonts w:ascii="Arial" w:hAnsi="Arial" w:cs="Arial"/>
          <w:b/>
          <w:bCs/>
          <w:lang w:val="pt-BR"/>
        </w:rPr>
        <w:t>Ocupação de risco:</w:t>
      </w:r>
      <w:r>
        <w:rPr>
          <w:rFonts w:ascii="Arial" w:hAnsi="Arial" w:cs="Arial"/>
          <w:lang w:val="pt-BR"/>
        </w:rPr>
        <w:t xml:space="preserve"> </w:t>
      </w:r>
      <w:r w:rsidR="00353A51">
        <w:rPr>
          <w:rFonts w:ascii="Arial" w:hAnsi="Arial" w:cs="Arial"/>
          <w:lang w:val="pt-BR"/>
        </w:rPr>
        <w:t>Serviço Profissional/ Reunião de Público</w:t>
      </w:r>
    </w:p>
    <w:p w14:paraId="5098AF58" w14:textId="0B29571E" w:rsidR="00054418" w:rsidRDefault="00054418" w:rsidP="00054418">
      <w:pPr>
        <w:ind w:firstLine="360"/>
        <w:jc w:val="center"/>
        <w:rPr>
          <w:rFonts w:ascii="Arial" w:hAnsi="Arial" w:cs="Arial"/>
          <w:lang w:val="pt-BR"/>
        </w:rPr>
      </w:pPr>
      <w:r w:rsidRPr="00054418">
        <w:rPr>
          <w:rFonts w:ascii="Arial" w:hAnsi="Arial" w:cs="Arial"/>
          <w:b/>
          <w:bCs/>
          <w:lang w:val="pt-BR"/>
        </w:rPr>
        <w:t>Grupo:</w:t>
      </w:r>
      <w:r>
        <w:rPr>
          <w:rFonts w:ascii="Arial" w:hAnsi="Arial" w:cs="Arial"/>
          <w:lang w:val="pt-BR"/>
        </w:rPr>
        <w:t xml:space="preserve"> </w:t>
      </w:r>
      <w:r w:rsidR="00353A51">
        <w:rPr>
          <w:rFonts w:ascii="Arial" w:hAnsi="Arial" w:cs="Arial"/>
          <w:lang w:val="pt-BR"/>
        </w:rPr>
        <w:t xml:space="preserve">D/ </w:t>
      </w:r>
      <w:r w:rsidR="000A3431">
        <w:rPr>
          <w:rFonts w:ascii="Arial" w:hAnsi="Arial" w:cs="Arial"/>
          <w:lang w:val="pt-BR"/>
        </w:rPr>
        <w:t>F</w:t>
      </w:r>
    </w:p>
    <w:p w14:paraId="0C8B98D7" w14:textId="1EF07E48" w:rsidR="00054418" w:rsidRDefault="00054418" w:rsidP="00054418">
      <w:pPr>
        <w:ind w:firstLine="360"/>
        <w:jc w:val="center"/>
        <w:rPr>
          <w:rFonts w:ascii="Arial" w:hAnsi="Arial" w:cs="Arial"/>
          <w:lang w:val="pt-BR"/>
        </w:rPr>
      </w:pPr>
      <w:r w:rsidRPr="00054418">
        <w:rPr>
          <w:rFonts w:ascii="Arial" w:hAnsi="Arial" w:cs="Arial"/>
          <w:b/>
          <w:bCs/>
          <w:lang w:val="pt-BR"/>
        </w:rPr>
        <w:t>Divisão</w:t>
      </w:r>
      <w:r>
        <w:rPr>
          <w:rFonts w:ascii="Arial" w:hAnsi="Arial" w:cs="Arial"/>
          <w:lang w:val="pt-BR"/>
        </w:rPr>
        <w:t xml:space="preserve">: </w:t>
      </w:r>
      <w:r w:rsidR="000A3431">
        <w:rPr>
          <w:rFonts w:ascii="Arial" w:hAnsi="Arial" w:cs="Arial"/>
          <w:lang w:val="pt-BR"/>
        </w:rPr>
        <w:t>D-1/ F-5</w:t>
      </w:r>
    </w:p>
    <w:p w14:paraId="627329B9" w14:textId="398EFC41" w:rsidR="00054418" w:rsidRDefault="00054418" w:rsidP="00054418">
      <w:pPr>
        <w:ind w:firstLine="360"/>
        <w:jc w:val="center"/>
        <w:rPr>
          <w:rFonts w:ascii="Arial" w:hAnsi="Arial" w:cs="Arial"/>
          <w:lang w:val="pt-BR"/>
        </w:rPr>
      </w:pPr>
      <w:r w:rsidRPr="00054418">
        <w:rPr>
          <w:rFonts w:ascii="Arial" w:hAnsi="Arial" w:cs="Arial"/>
          <w:b/>
          <w:bCs/>
          <w:lang w:val="pt-BR"/>
        </w:rPr>
        <w:t>Risco Predominante:</w:t>
      </w:r>
      <w:r>
        <w:rPr>
          <w:rFonts w:ascii="Arial" w:hAnsi="Arial" w:cs="Arial"/>
          <w:lang w:val="pt-BR"/>
        </w:rPr>
        <w:t xml:space="preserve"> </w:t>
      </w:r>
      <w:r w:rsidR="000A3431">
        <w:rPr>
          <w:rFonts w:ascii="Arial" w:hAnsi="Arial" w:cs="Arial"/>
          <w:lang w:val="pt-BR"/>
        </w:rPr>
        <w:t>Moderado</w:t>
      </w:r>
    </w:p>
    <w:p w14:paraId="77149231" w14:textId="0BDFA959" w:rsidR="00054418" w:rsidRDefault="00054418" w:rsidP="00054418">
      <w:pPr>
        <w:ind w:firstLine="360"/>
        <w:jc w:val="center"/>
        <w:rPr>
          <w:rFonts w:ascii="Arial" w:hAnsi="Arial" w:cs="Arial"/>
          <w:lang w:val="pt-BR"/>
        </w:rPr>
      </w:pPr>
      <w:r w:rsidRPr="00054418">
        <w:rPr>
          <w:rFonts w:ascii="Arial" w:hAnsi="Arial" w:cs="Arial"/>
          <w:b/>
          <w:bCs/>
          <w:lang w:val="pt-BR"/>
        </w:rPr>
        <w:t>Carga de Incêndio:</w:t>
      </w:r>
      <w:r>
        <w:rPr>
          <w:rFonts w:ascii="Arial" w:hAnsi="Arial" w:cs="Arial"/>
          <w:lang w:val="pt-BR"/>
        </w:rPr>
        <w:t xml:space="preserve"> </w:t>
      </w:r>
      <w:r w:rsidR="000A3431">
        <w:rPr>
          <w:rFonts w:ascii="Arial" w:hAnsi="Arial" w:cs="Arial"/>
          <w:lang w:val="pt-BR"/>
        </w:rPr>
        <w:t>600/ 700</w:t>
      </w:r>
      <w:r>
        <w:rPr>
          <w:rFonts w:ascii="Arial" w:hAnsi="Arial" w:cs="Arial"/>
          <w:lang w:val="pt-BR"/>
        </w:rPr>
        <w:t xml:space="preserve"> MJ/m²</w:t>
      </w:r>
    </w:p>
    <w:p w14:paraId="050F92D5" w14:textId="402E3AFA" w:rsidR="00054418" w:rsidRPr="002C0B32" w:rsidRDefault="002C0B32" w:rsidP="002C0B32">
      <w:pPr>
        <w:pStyle w:val="PargrafodaLista"/>
        <w:numPr>
          <w:ilvl w:val="1"/>
          <w:numId w:val="1"/>
        </w:numPr>
        <w:rPr>
          <w:rFonts w:ascii="Arial" w:hAnsi="Arial" w:cs="Arial"/>
          <w:lang w:val="pt-BR"/>
        </w:rPr>
      </w:pPr>
      <w:r w:rsidRPr="002C0B32">
        <w:rPr>
          <w:rFonts w:ascii="Arial" w:hAnsi="Arial" w:cs="Arial"/>
          <w:b/>
          <w:bCs/>
          <w:lang w:val="pt-BR"/>
        </w:rPr>
        <w:t>EXTINTORES MANUAIS:</w:t>
      </w:r>
    </w:p>
    <w:p w14:paraId="4180AE79" w14:textId="123A81A1" w:rsidR="002C0B32" w:rsidRDefault="002C0B32" w:rsidP="002C0B32">
      <w:pPr>
        <w:ind w:firstLine="360"/>
        <w:rPr>
          <w:rFonts w:ascii="Arial" w:hAnsi="Arial" w:cs="Arial"/>
          <w:lang w:val="pt-BR"/>
        </w:rPr>
      </w:pPr>
      <w:r w:rsidRPr="002C0B32">
        <w:rPr>
          <w:rFonts w:ascii="Arial" w:hAnsi="Arial" w:cs="Arial"/>
          <w:lang w:val="pt-BR"/>
        </w:rPr>
        <w:lastRenderedPageBreak/>
        <w:t>Foram locados de acordo com o tipo de instalação da área, em local de fácil acesso, visando que o operador não percorra mais que</w:t>
      </w:r>
      <w:r>
        <w:rPr>
          <w:rFonts w:ascii="Arial" w:hAnsi="Arial" w:cs="Arial"/>
          <w:lang w:val="pt-BR"/>
        </w:rPr>
        <w:t xml:space="preserve"> </w:t>
      </w:r>
      <w:r w:rsidRPr="002C0B32">
        <w:rPr>
          <w:rFonts w:ascii="Arial" w:hAnsi="Arial" w:cs="Arial"/>
          <w:lang w:val="pt-BR"/>
        </w:rPr>
        <w:t>2</w:t>
      </w:r>
      <w:r w:rsidR="000D1BE9">
        <w:rPr>
          <w:rFonts w:ascii="Arial" w:hAnsi="Arial" w:cs="Arial"/>
          <w:lang w:val="pt-BR"/>
        </w:rPr>
        <w:t>0</w:t>
      </w:r>
      <w:r w:rsidRPr="002C0B32">
        <w:rPr>
          <w:rFonts w:ascii="Arial" w:hAnsi="Arial" w:cs="Arial"/>
          <w:lang w:val="pt-BR"/>
        </w:rPr>
        <w:t xml:space="preserve">,0 metros (Risco </w:t>
      </w:r>
      <w:r w:rsidR="000D1BE9">
        <w:rPr>
          <w:rFonts w:ascii="Arial" w:hAnsi="Arial" w:cs="Arial"/>
          <w:lang w:val="pt-BR"/>
        </w:rPr>
        <w:t>Moderado</w:t>
      </w:r>
      <w:r w:rsidRPr="002C0B32">
        <w:rPr>
          <w:rFonts w:ascii="Arial" w:hAnsi="Arial" w:cs="Arial"/>
          <w:lang w:val="pt-BR"/>
        </w:rPr>
        <w:t>) para alcançar alguma unidade. Fo</w:t>
      </w:r>
      <w:r w:rsidR="000865B4">
        <w:rPr>
          <w:rFonts w:ascii="Arial" w:hAnsi="Arial" w:cs="Arial"/>
          <w:lang w:val="pt-BR"/>
        </w:rPr>
        <w:t>i</w:t>
      </w:r>
      <w:r w:rsidRPr="002C0B32">
        <w:rPr>
          <w:rFonts w:ascii="Arial" w:hAnsi="Arial" w:cs="Arial"/>
          <w:lang w:val="pt-BR"/>
        </w:rPr>
        <w:t xml:space="preserve"> considerado extintor de Pó Químico Seco </w:t>
      </w:r>
      <w:r>
        <w:rPr>
          <w:rFonts w:ascii="Arial" w:hAnsi="Arial" w:cs="Arial"/>
          <w:lang w:val="pt-BR"/>
        </w:rPr>
        <w:t>(2-A:20-B:C).</w:t>
      </w:r>
    </w:p>
    <w:p w14:paraId="00E8C874" w14:textId="77777777" w:rsidR="00DF58F0" w:rsidRPr="00DF58F0" w:rsidRDefault="00DF58F0" w:rsidP="00DF58F0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lang w:val="pt-BR"/>
        </w:rPr>
      </w:pPr>
      <w:r w:rsidRPr="00DF58F0">
        <w:rPr>
          <w:rFonts w:ascii="Arial" w:hAnsi="Arial" w:cs="Arial"/>
          <w:b/>
          <w:bCs/>
          <w:lang w:val="pt-BR"/>
        </w:rPr>
        <w:t>SISTEMA AUXILIAR - ILUMINAÇÃO DE EMERGÊNCIA</w:t>
      </w:r>
      <w:r>
        <w:rPr>
          <w:rFonts w:ascii="Arial" w:hAnsi="Arial" w:cs="Arial"/>
          <w:b/>
          <w:bCs/>
          <w:lang w:val="pt-BR"/>
        </w:rPr>
        <w:t>:</w:t>
      </w:r>
    </w:p>
    <w:p w14:paraId="7D5EB3F2" w14:textId="77777777" w:rsidR="00DF58F0" w:rsidRPr="00DF58F0" w:rsidRDefault="00DF58F0" w:rsidP="00DF58F0">
      <w:pPr>
        <w:ind w:firstLine="360"/>
        <w:rPr>
          <w:rFonts w:ascii="Arial" w:hAnsi="Arial" w:cs="Arial"/>
          <w:lang w:val="pt-BR"/>
        </w:rPr>
      </w:pPr>
      <w:r w:rsidRPr="00DF58F0">
        <w:rPr>
          <w:rFonts w:ascii="Arial" w:hAnsi="Arial" w:cs="Arial"/>
          <w:lang w:val="pt-BR"/>
        </w:rPr>
        <w:t>O presente memorial tem por finalidade ilustrar, esclarecer e recomendar o correto uso da iluminação de emergência, suas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especificações e detalhes técnicos.</w:t>
      </w:r>
    </w:p>
    <w:p w14:paraId="352A58C1" w14:textId="77777777" w:rsidR="00DF58F0" w:rsidRPr="00DF58F0" w:rsidRDefault="00DF58F0" w:rsidP="00DF58F0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  <w:lang w:val="pt-BR"/>
        </w:rPr>
      </w:pPr>
      <w:r w:rsidRPr="00DF58F0">
        <w:rPr>
          <w:rFonts w:ascii="Arial" w:hAnsi="Arial" w:cs="Arial"/>
          <w:b/>
          <w:bCs/>
          <w:lang w:val="pt-BR"/>
        </w:rPr>
        <w:t>NORMAS TÉCNICAS</w:t>
      </w:r>
    </w:p>
    <w:p w14:paraId="349BC3A6" w14:textId="77777777" w:rsidR="00DF58F0" w:rsidRPr="00DF58F0" w:rsidRDefault="00DF58F0" w:rsidP="00DF58F0">
      <w:pPr>
        <w:ind w:firstLine="360"/>
        <w:rPr>
          <w:rFonts w:ascii="Arial" w:hAnsi="Arial" w:cs="Arial"/>
          <w:lang w:val="pt-BR"/>
        </w:rPr>
      </w:pPr>
      <w:r w:rsidRPr="00DF58F0">
        <w:rPr>
          <w:rFonts w:ascii="Arial" w:hAnsi="Arial" w:cs="Arial"/>
          <w:lang w:val="pt-BR"/>
        </w:rPr>
        <w:t>O presente projeto foi elaborado segundo as recomendações das Normas Técnicas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Brasileiras (ABNT) e o Código de Segurança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Contra Incêndio e Pânico - CSCIP-CBMMS, NT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18.</w:t>
      </w:r>
    </w:p>
    <w:p w14:paraId="594D4524" w14:textId="172E937A" w:rsidR="00DF58F0" w:rsidRDefault="00DF58F0" w:rsidP="00FB12F4">
      <w:pPr>
        <w:ind w:firstLine="360"/>
        <w:rPr>
          <w:rFonts w:ascii="Arial" w:hAnsi="Arial" w:cs="Arial"/>
          <w:lang w:val="pt-BR"/>
        </w:rPr>
      </w:pPr>
      <w:r w:rsidRPr="00DF58F0">
        <w:rPr>
          <w:rFonts w:ascii="Arial" w:hAnsi="Arial" w:cs="Arial"/>
          <w:lang w:val="pt-BR"/>
        </w:rPr>
        <w:t>- NBR 10898 – Sistema de Iluminação de Emergência</w:t>
      </w:r>
    </w:p>
    <w:p w14:paraId="046260C8" w14:textId="77777777" w:rsidR="00DF58F0" w:rsidRDefault="00DF58F0" w:rsidP="00DF58F0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  <w:lang w:val="pt-BR"/>
        </w:rPr>
      </w:pPr>
      <w:r w:rsidRPr="00DF58F0">
        <w:rPr>
          <w:rFonts w:ascii="Arial" w:hAnsi="Arial" w:cs="Arial"/>
          <w:b/>
          <w:bCs/>
          <w:lang w:val="pt-BR"/>
        </w:rPr>
        <w:t xml:space="preserve">SISTEMAS UTILIZADOS </w:t>
      </w:r>
    </w:p>
    <w:p w14:paraId="4D277EF2" w14:textId="77777777" w:rsidR="00DF58F0" w:rsidRDefault="00DF58F0" w:rsidP="00DF58F0">
      <w:pPr>
        <w:ind w:firstLine="360"/>
        <w:rPr>
          <w:rFonts w:ascii="Arial" w:hAnsi="Arial" w:cs="Arial"/>
          <w:lang w:val="pt-BR"/>
        </w:rPr>
      </w:pPr>
      <w:r w:rsidRPr="00DF58F0">
        <w:rPr>
          <w:rFonts w:ascii="Arial" w:hAnsi="Arial" w:cs="Arial"/>
          <w:lang w:val="pt-BR"/>
        </w:rPr>
        <w:t>Conjuntos de Blocos Autônomos:- As baterias para sistemas autônomos devem ser de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chumbo-ácido selada ou níquel-cádmio,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isenta de manutenção.</w:t>
      </w:r>
    </w:p>
    <w:p w14:paraId="7F3DDCC8" w14:textId="77777777" w:rsidR="00DF58F0" w:rsidRPr="00DF58F0" w:rsidRDefault="00DF58F0" w:rsidP="00DF58F0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  <w:lang w:val="pt-BR"/>
        </w:rPr>
      </w:pPr>
      <w:r w:rsidRPr="00DF58F0">
        <w:rPr>
          <w:rFonts w:ascii="Arial" w:hAnsi="Arial" w:cs="Arial"/>
          <w:b/>
          <w:bCs/>
          <w:lang w:val="pt-BR"/>
        </w:rPr>
        <w:t>CONSIDERAÇÕES GERAIS</w:t>
      </w:r>
    </w:p>
    <w:p w14:paraId="034BE0D1" w14:textId="77777777" w:rsidR="00DF58F0" w:rsidRPr="00DF58F0" w:rsidRDefault="00DF58F0" w:rsidP="00DF58F0">
      <w:pPr>
        <w:ind w:firstLine="360"/>
        <w:rPr>
          <w:rFonts w:ascii="Arial" w:hAnsi="Arial" w:cs="Arial"/>
          <w:lang w:val="pt-BR"/>
        </w:rPr>
      </w:pPr>
      <w:r w:rsidRPr="00DF58F0">
        <w:rPr>
          <w:rFonts w:ascii="Arial" w:hAnsi="Arial" w:cs="Arial"/>
          <w:b/>
          <w:bCs/>
          <w:lang w:val="pt-BR"/>
        </w:rPr>
        <w:t>8.3.1</w:t>
      </w:r>
      <w:r w:rsidRPr="00DF58F0">
        <w:rPr>
          <w:rFonts w:ascii="Arial" w:hAnsi="Arial" w:cs="Arial"/>
          <w:lang w:val="pt-BR"/>
        </w:rPr>
        <w:t xml:space="preserve"> A distância máxima entre dois pontos de iluminação de emergência não deve ultrapassar 15 metros entre o ponto de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iluminação e a parede 7,5 metros. Outro distanciamento entre pontos pode ser adotado, desde que atenda aos parâmetros da NBR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10898;</w:t>
      </w:r>
    </w:p>
    <w:p w14:paraId="10FC64A8" w14:textId="77777777" w:rsidR="00DF58F0" w:rsidRDefault="00DF58F0" w:rsidP="00DF58F0">
      <w:pPr>
        <w:ind w:firstLine="360"/>
        <w:rPr>
          <w:rFonts w:ascii="Arial" w:hAnsi="Arial" w:cs="Arial"/>
          <w:lang w:val="pt-BR"/>
        </w:rPr>
      </w:pPr>
      <w:r w:rsidRPr="00DF58F0">
        <w:rPr>
          <w:rFonts w:ascii="Arial" w:hAnsi="Arial" w:cs="Arial"/>
          <w:b/>
          <w:bCs/>
          <w:lang w:val="pt-BR"/>
        </w:rPr>
        <w:t>8.3.2</w:t>
      </w:r>
      <w:r w:rsidRPr="00DF58F0">
        <w:rPr>
          <w:rFonts w:ascii="Arial" w:hAnsi="Arial" w:cs="Arial"/>
          <w:lang w:val="pt-BR"/>
        </w:rPr>
        <w:t xml:space="preserve"> Deve-se garantir um nível mínimo de iluminamento de 3 (três) lux em locais planos (corredores, halls, áreas de refúgio) e 5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(cinco) lux em locais com desnível (escadas ou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passagens com obstáculos);</w:t>
      </w:r>
    </w:p>
    <w:p w14:paraId="3DAE3363" w14:textId="77777777" w:rsidR="00DF58F0" w:rsidRPr="00DF58F0" w:rsidRDefault="00DF58F0" w:rsidP="00DF58F0">
      <w:pPr>
        <w:ind w:firstLine="360"/>
        <w:rPr>
          <w:rFonts w:ascii="Arial" w:hAnsi="Arial" w:cs="Arial"/>
          <w:lang w:val="pt-BR"/>
        </w:rPr>
      </w:pPr>
      <w:r w:rsidRPr="00DF58F0">
        <w:rPr>
          <w:rFonts w:ascii="Arial" w:hAnsi="Arial" w:cs="Arial"/>
          <w:b/>
          <w:bCs/>
          <w:lang w:val="pt-BR"/>
        </w:rPr>
        <w:t>8.3.3</w:t>
      </w:r>
      <w:r w:rsidRPr="00DF58F0">
        <w:rPr>
          <w:rFonts w:ascii="Arial" w:hAnsi="Arial" w:cs="Arial"/>
          <w:lang w:val="pt-BR"/>
        </w:rPr>
        <w:t xml:space="preserve"> O Corpo de Bombeiros Militar do Estado do </w:t>
      </w:r>
      <w:r>
        <w:rPr>
          <w:rFonts w:ascii="Arial" w:hAnsi="Arial" w:cs="Arial"/>
          <w:lang w:val="pt-BR"/>
        </w:rPr>
        <w:t>Paraná</w:t>
      </w:r>
      <w:r w:rsidRPr="00DF58F0">
        <w:rPr>
          <w:rFonts w:ascii="Arial" w:hAnsi="Arial" w:cs="Arial"/>
          <w:lang w:val="pt-BR"/>
        </w:rPr>
        <w:t>, na vistoria, poderá exigir que os equipamentos utilizados no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sistema de iluminação de emergência sejam certificados pelo Sistema Brasileiro de Certificação.</w:t>
      </w:r>
    </w:p>
    <w:p w14:paraId="5EF629D7" w14:textId="77777777" w:rsidR="00DF58F0" w:rsidRDefault="00DF58F0" w:rsidP="00DF58F0">
      <w:pPr>
        <w:ind w:firstLine="360"/>
        <w:rPr>
          <w:rFonts w:ascii="Arial" w:hAnsi="Arial" w:cs="Arial"/>
          <w:lang w:val="pt-BR"/>
        </w:rPr>
      </w:pPr>
      <w:r w:rsidRPr="00DF58F0">
        <w:rPr>
          <w:rFonts w:ascii="Arial" w:hAnsi="Arial" w:cs="Arial"/>
          <w:b/>
          <w:bCs/>
          <w:lang w:val="pt-BR"/>
        </w:rPr>
        <w:t>8.3.4</w:t>
      </w:r>
      <w:r w:rsidRPr="00DF58F0">
        <w:rPr>
          <w:rFonts w:ascii="Arial" w:hAnsi="Arial" w:cs="Arial"/>
          <w:lang w:val="pt-BR"/>
        </w:rPr>
        <w:t xml:space="preserve"> Os componentes da fonte de energia centralizada de alimentação do sistema de iluminação de emergência, bem como seus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comandos devem ser instalados em local não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acessível ao público, sem risco de incêndio, ventilado e que não ofereça risco de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acidentes aos usuários.</w:t>
      </w:r>
    </w:p>
    <w:p w14:paraId="24B004E2" w14:textId="77777777" w:rsidR="00DF58F0" w:rsidRPr="00DF58F0" w:rsidRDefault="00DF58F0" w:rsidP="00DF58F0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  <w:lang w:val="pt-BR"/>
        </w:rPr>
      </w:pPr>
      <w:r w:rsidRPr="00DF58F0">
        <w:rPr>
          <w:rFonts w:ascii="Arial" w:hAnsi="Arial" w:cs="Arial"/>
          <w:b/>
          <w:bCs/>
          <w:lang w:val="pt-BR"/>
        </w:rPr>
        <w:t>AUTONOMIA</w:t>
      </w:r>
    </w:p>
    <w:p w14:paraId="0FB81B89" w14:textId="77777777" w:rsidR="00DF58F0" w:rsidRDefault="00DF58F0" w:rsidP="00DF58F0">
      <w:pPr>
        <w:ind w:firstLine="360"/>
        <w:rPr>
          <w:rFonts w:ascii="Arial" w:hAnsi="Arial" w:cs="Arial"/>
          <w:lang w:val="pt-BR"/>
        </w:rPr>
      </w:pPr>
      <w:r w:rsidRPr="00DF58F0">
        <w:rPr>
          <w:rFonts w:ascii="Arial" w:hAnsi="Arial" w:cs="Arial"/>
          <w:lang w:val="pt-BR"/>
        </w:rPr>
        <w:t>O sistema de iluminação de emergência deve garantir a intensidade dos pontos de luz de maneira a respeitar os níveis mínimos de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iluminamento desejado e cumprir o objetivo. O sistema não poderá ter uma autonomia menor que 1 h de funcionamento, com uma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perda maior que 10% de sua luminosidade inicial. Em casos específicos, o tempo de funcionamento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pode ser prolongado pelos</w:t>
      </w:r>
      <w:r>
        <w:rPr>
          <w:rFonts w:ascii="Arial" w:hAnsi="Arial" w:cs="Arial"/>
          <w:lang w:val="pt-BR"/>
        </w:rPr>
        <w:t xml:space="preserve"> </w:t>
      </w:r>
      <w:r w:rsidRPr="00DF58F0">
        <w:rPr>
          <w:rFonts w:ascii="Arial" w:hAnsi="Arial" w:cs="Arial"/>
          <w:lang w:val="pt-BR"/>
        </w:rPr>
        <w:t>órgãos competentes para cumprir com as exigências de segurança a serem atingidas.</w:t>
      </w:r>
    </w:p>
    <w:p w14:paraId="25050A8C" w14:textId="77777777" w:rsidR="003B5EBF" w:rsidRPr="003B5EBF" w:rsidRDefault="003B5EBF" w:rsidP="003B5EBF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lang w:val="pt-BR"/>
        </w:rPr>
      </w:pPr>
      <w:r w:rsidRPr="003B5EBF">
        <w:rPr>
          <w:rFonts w:ascii="Arial" w:hAnsi="Arial" w:cs="Arial"/>
          <w:b/>
          <w:bCs/>
          <w:lang w:val="pt-BR"/>
        </w:rPr>
        <w:t>SEGURANÇA ESTRUTURAL CONTRA INCÊNDIO</w:t>
      </w:r>
    </w:p>
    <w:p w14:paraId="4D72640A" w14:textId="5506BD02" w:rsidR="00DF58F0" w:rsidRDefault="00BE3079" w:rsidP="00BE3079">
      <w:pPr>
        <w:ind w:firstLine="360"/>
        <w:rPr>
          <w:rFonts w:ascii="Arial" w:hAnsi="Arial" w:cs="Arial"/>
          <w:lang w:val="pt-BR"/>
        </w:rPr>
      </w:pPr>
      <w:r w:rsidRPr="00BE3079">
        <w:rPr>
          <w:rFonts w:ascii="Arial" w:hAnsi="Arial" w:cs="Arial"/>
          <w:lang w:val="pt-BR"/>
        </w:rPr>
        <w:t xml:space="preserve">Para esta medida fora aplicada atendendo os critérios da IT do Corpo de Bombeiros da Polícia Militar do Estado do </w:t>
      </w:r>
      <w:r>
        <w:rPr>
          <w:rFonts w:ascii="Arial" w:hAnsi="Arial" w:cs="Arial"/>
          <w:lang w:val="pt-BR"/>
        </w:rPr>
        <w:t>Paraná</w:t>
      </w:r>
      <w:r w:rsidRPr="00BE3079">
        <w:rPr>
          <w:rFonts w:ascii="Arial" w:hAnsi="Arial" w:cs="Arial"/>
          <w:lang w:val="pt-BR"/>
        </w:rPr>
        <w:t>, com o intuito de estabelecer as condições a serem</w:t>
      </w:r>
      <w:r>
        <w:rPr>
          <w:rFonts w:ascii="Arial" w:hAnsi="Arial" w:cs="Arial"/>
          <w:lang w:val="pt-BR"/>
        </w:rPr>
        <w:t xml:space="preserve"> </w:t>
      </w:r>
      <w:r w:rsidRPr="00BE3079">
        <w:rPr>
          <w:rFonts w:ascii="Arial" w:hAnsi="Arial" w:cs="Arial"/>
          <w:lang w:val="pt-BR"/>
        </w:rPr>
        <w:lastRenderedPageBreak/>
        <w:t>atendidas pelos elementos estruturais e de compartimentação que integram</w:t>
      </w:r>
      <w:r>
        <w:rPr>
          <w:rFonts w:ascii="Arial" w:hAnsi="Arial" w:cs="Arial"/>
          <w:lang w:val="pt-BR"/>
        </w:rPr>
        <w:t xml:space="preserve"> </w:t>
      </w:r>
      <w:r w:rsidRPr="00BE3079">
        <w:rPr>
          <w:rFonts w:ascii="Arial" w:hAnsi="Arial" w:cs="Arial"/>
          <w:lang w:val="pt-BR"/>
        </w:rPr>
        <w:t>as edificações, quanto aos Tempos Requeridos de Resistência ao Fogo (TRRF) para que, em situação de incêndio, seja evitado o</w:t>
      </w:r>
      <w:r>
        <w:rPr>
          <w:rFonts w:ascii="Arial" w:hAnsi="Arial" w:cs="Arial"/>
          <w:lang w:val="pt-BR"/>
        </w:rPr>
        <w:t xml:space="preserve"> </w:t>
      </w:r>
      <w:r w:rsidRPr="00BE3079">
        <w:rPr>
          <w:rFonts w:ascii="Arial" w:hAnsi="Arial" w:cs="Arial"/>
          <w:lang w:val="pt-BR"/>
        </w:rPr>
        <w:t>colapso estrutural por tempo suficiente para possibilitar a saída segura das pessoas e o acesso para as operações do Corpo de</w:t>
      </w:r>
      <w:r>
        <w:rPr>
          <w:rFonts w:ascii="Arial" w:hAnsi="Arial" w:cs="Arial"/>
          <w:lang w:val="pt-BR"/>
        </w:rPr>
        <w:t xml:space="preserve"> </w:t>
      </w:r>
      <w:r w:rsidRPr="00BE3079">
        <w:rPr>
          <w:rFonts w:ascii="Arial" w:hAnsi="Arial" w:cs="Arial"/>
          <w:lang w:val="pt-BR"/>
        </w:rPr>
        <w:t>Bombeiros.</w:t>
      </w:r>
      <w:r>
        <w:rPr>
          <w:rFonts w:ascii="Arial" w:hAnsi="Arial" w:cs="Arial"/>
          <w:lang w:val="pt-BR"/>
        </w:rPr>
        <w:t xml:space="preserve">  </w:t>
      </w:r>
      <w:r w:rsidRPr="00BE3079">
        <w:rPr>
          <w:rFonts w:ascii="Arial" w:hAnsi="Arial" w:cs="Arial"/>
          <w:lang w:val="pt-BR"/>
        </w:rPr>
        <w:t>Conforme os critérios estabelecidos pelo tabela A da norma aplicada o tempo requerido de resistência ao fogo (TRRF) dos elementos</w:t>
      </w:r>
      <w:r>
        <w:rPr>
          <w:rFonts w:ascii="Arial" w:hAnsi="Arial" w:cs="Arial"/>
          <w:lang w:val="pt-BR"/>
        </w:rPr>
        <w:t xml:space="preserve"> </w:t>
      </w:r>
      <w:r w:rsidRPr="00BE3079">
        <w:rPr>
          <w:rFonts w:ascii="Arial" w:hAnsi="Arial" w:cs="Arial"/>
          <w:lang w:val="pt-BR"/>
        </w:rPr>
        <w:t xml:space="preserve">estruturais e de compartimentação da edificação em questão é de </w:t>
      </w:r>
      <w:r w:rsidR="00D37150">
        <w:rPr>
          <w:rFonts w:ascii="Arial" w:hAnsi="Arial" w:cs="Arial"/>
          <w:lang w:val="pt-BR"/>
        </w:rPr>
        <w:t>60</w:t>
      </w:r>
      <w:r w:rsidRPr="00BE3079">
        <w:rPr>
          <w:rFonts w:ascii="Arial" w:hAnsi="Arial" w:cs="Arial"/>
          <w:lang w:val="pt-BR"/>
        </w:rPr>
        <w:t xml:space="preserve"> (</w:t>
      </w:r>
      <w:r w:rsidR="00D37150">
        <w:rPr>
          <w:rFonts w:ascii="Arial" w:hAnsi="Arial" w:cs="Arial"/>
          <w:lang w:val="pt-BR"/>
        </w:rPr>
        <w:t>sessenta</w:t>
      </w:r>
      <w:r w:rsidRPr="00BE3079">
        <w:rPr>
          <w:rFonts w:ascii="Arial" w:hAnsi="Arial" w:cs="Arial"/>
          <w:lang w:val="pt-BR"/>
        </w:rPr>
        <w:t>) minutos.</w:t>
      </w:r>
    </w:p>
    <w:p w14:paraId="3874C2E7" w14:textId="77777777" w:rsidR="002351E6" w:rsidRDefault="002351E6" w:rsidP="002351E6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lang w:val="pt-BR"/>
        </w:rPr>
      </w:pPr>
      <w:r w:rsidRPr="002351E6">
        <w:rPr>
          <w:rFonts w:ascii="Arial" w:hAnsi="Arial" w:cs="Arial"/>
          <w:b/>
          <w:bCs/>
          <w:lang w:val="pt-BR"/>
        </w:rPr>
        <w:t>CONTROLE DE MATERIAS DE ACABAMENTO</w:t>
      </w:r>
    </w:p>
    <w:p w14:paraId="7265E7A4" w14:textId="77777777" w:rsidR="002351E6" w:rsidRPr="00BE38D2" w:rsidRDefault="002351E6" w:rsidP="00BE38D2">
      <w:pPr>
        <w:ind w:firstLine="360"/>
        <w:rPr>
          <w:rFonts w:ascii="Arial" w:hAnsi="Arial" w:cs="Arial"/>
          <w:lang w:val="pt-BR"/>
        </w:rPr>
      </w:pPr>
      <w:r w:rsidRPr="00BE38D2">
        <w:rPr>
          <w:rFonts w:ascii="Arial" w:hAnsi="Arial" w:cs="Arial"/>
          <w:lang w:val="pt-BR"/>
        </w:rPr>
        <w:t xml:space="preserve">Para esta medida fora aplicada atendendo os critérios da NT 10 do Corpo de Bombeiros da Polícia Militar do Estado do </w:t>
      </w:r>
      <w:r w:rsidR="00BE38D2">
        <w:rPr>
          <w:rFonts w:ascii="Arial" w:hAnsi="Arial" w:cs="Arial"/>
          <w:lang w:val="pt-BR"/>
        </w:rPr>
        <w:t>Paraná</w:t>
      </w:r>
      <w:r w:rsidRPr="00BE38D2">
        <w:rPr>
          <w:rFonts w:ascii="Arial" w:hAnsi="Arial" w:cs="Arial"/>
          <w:lang w:val="pt-BR"/>
        </w:rPr>
        <w:t>, com o intuito de estabelecer as condições a serem</w:t>
      </w:r>
      <w:r w:rsidR="00BE38D2">
        <w:rPr>
          <w:rFonts w:ascii="Arial" w:hAnsi="Arial" w:cs="Arial"/>
          <w:lang w:val="pt-BR"/>
        </w:rPr>
        <w:t xml:space="preserve"> </w:t>
      </w:r>
      <w:r w:rsidRPr="00BE38D2">
        <w:rPr>
          <w:rFonts w:ascii="Arial" w:hAnsi="Arial" w:cs="Arial"/>
          <w:lang w:val="pt-BR"/>
        </w:rPr>
        <w:t>atendidas a fim de garantir controles de materiais de acabamento e de</w:t>
      </w:r>
      <w:r w:rsidR="00BE38D2">
        <w:rPr>
          <w:rFonts w:ascii="Arial" w:hAnsi="Arial" w:cs="Arial"/>
          <w:lang w:val="pt-BR"/>
        </w:rPr>
        <w:t xml:space="preserve"> </w:t>
      </w:r>
      <w:r w:rsidRPr="00BE38D2">
        <w:rPr>
          <w:rFonts w:ascii="Arial" w:hAnsi="Arial" w:cs="Arial"/>
          <w:lang w:val="pt-BR"/>
        </w:rPr>
        <w:t>revestimento.</w:t>
      </w:r>
      <w:r w:rsidR="00BE38D2">
        <w:rPr>
          <w:rFonts w:ascii="Arial" w:hAnsi="Arial" w:cs="Arial"/>
          <w:lang w:val="pt-BR"/>
        </w:rPr>
        <w:t xml:space="preserve"> </w:t>
      </w:r>
      <w:r w:rsidRPr="00BE38D2">
        <w:rPr>
          <w:rFonts w:ascii="Arial" w:hAnsi="Arial" w:cs="Arial"/>
          <w:lang w:val="pt-BR"/>
        </w:rPr>
        <w:t>Segundo a tabela do Anexo B, para estes tipos de edificações do grupo “</w:t>
      </w:r>
      <w:r w:rsidR="00BE38D2">
        <w:rPr>
          <w:rFonts w:ascii="Arial" w:hAnsi="Arial" w:cs="Arial"/>
          <w:lang w:val="pt-BR"/>
        </w:rPr>
        <w:t>A</w:t>
      </w:r>
      <w:r w:rsidRPr="00BE38D2">
        <w:rPr>
          <w:rFonts w:ascii="Arial" w:hAnsi="Arial" w:cs="Arial"/>
          <w:lang w:val="pt-BR"/>
        </w:rPr>
        <w:t>” exige-se que os materiais de acabamento sejam:</w:t>
      </w:r>
    </w:p>
    <w:p w14:paraId="4A74629B" w14:textId="77777777" w:rsidR="002351E6" w:rsidRPr="00BE38D2" w:rsidRDefault="002351E6" w:rsidP="00BE38D2">
      <w:pPr>
        <w:ind w:firstLine="360"/>
        <w:rPr>
          <w:rFonts w:ascii="Arial" w:hAnsi="Arial" w:cs="Arial"/>
          <w:lang w:val="pt-BR"/>
        </w:rPr>
      </w:pPr>
      <w:r w:rsidRPr="00BE38D2">
        <w:rPr>
          <w:rFonts w:ascii="Arial" w:hAnsi="Arial" w:cs="Arial"/>
          <w:lang w:val="pt-BR"/>
        </w:rPr>
        <w:t>Para pisos: Classe I, II-A, III-A ou IV-A.</w:t>
      </w:r>
    </w:p>
    <w:p w14:paraId="6DF7C107" w14:textId="77777777" w:rsidR="002351E6" w:rsidRPr="00BE38D2" w:rsidRDefault="002351E6" w:rsidP="00BE38D2">
      <w:pPr>
        <w:ind w:firstLine="360"/>
        <w:rPr>
          <w:rFonts w:ascii="Arial" w:hAnsi="Arial" w:cs="Arial"/>
          <w:lang w:val="pt-BR"/>
        </w:rPr>
      </w:pPr>
      <w:r w:rsidRPr="00BE38D2">
        <w:rPr>
          <w:rFonts w:ascii="Arial" w:hAnsi="Arial" w:cs="Arial"/>
          <w:lang w:val="pt-BR"/>
        </w:rPr>
        <w:t xml:space="preserve">Para paredes e divisórias: Classe </w:t>
      </w:r>
      <w:r w:rsidR="00BE38D2" w:rsidRPr="00BE38D2">
        <w:rPr>
          <w:rFonts w:ascii="Arial" w:hAnsi="Arial" w:cs="Arial"/>
          <w:lang w:val="pt-BR"/>
        </w:rPr>
        <w:t>I, II-A, III-A ou IV-A.</w:t>
      </w:r>
    </w:p>
    <w:p w14:paraId="54B518E3" w14:textId="77777777" w:rsidR="002351E6" w:rsidRPr="00BE38D2" w:rsidRDefault="002351E6" w:rsidP="00BE38D2">
      <w:pPr>
        <w:ind w:firstLine="360"/>
        <w:rPr>
          <w:rFonts w:ascii="Arial" w:hAnsi="Arial" w:cs="Arial"/>
          <w:lang w:val="pt-BR"/>
        </w:rPr>
      </w:pPr>
      <w:r w:rsidRPr="00BE38D2">
        <w:rPr>
          <w:rFonts w:ascii="Arial" w:hAnsi="Arial" w:cs="Arial"/>
          <w:lang w:val="pt-BR"/>
        </w:rPr>
        <w:t>Para teto e forro: Classe I</w:t>
      </w:r>
      <w:r w:rsidR="00BE38D2">
        <w:rPr>
          <w:rFonts w:ascii="Arial" w:hAnsi="Arial" w:cs="Arial"/>
          <w:lang w:val="pt-BR"/>
        </w:rPr>
        <w:t xml:space="preserve">, </w:t>
      </w:r>
      <w:r w:rsidRPr="00BE38D2">
        <w:rPr>
          <w:rFonts w:ascii="Arial" w:hAnsi="Arial" w:cs="Arial"/>
          <w:lang w:val="pt-BR"/>
        </w:rPr>
        <w:t>II-A</w:t>
      </w:r>
      <w:r w:rsidR="00BE38D2">
        <w:rPr>
          <w:rFonts w:ascii="Arial" w:hAnsi="Arial" w:cs="Arial"/>
          <w:lang w:val="pt-BR"/>
        </w:rPr>
        <w:t xml:space="preserve"> ou </w:t>
      </w:r>
      <w:r w:rsidR="00BE38D2" w:rsidRPr="00BE38D2">
        <w:rPr>
          <w:rFonts w:ascii="Arial" w:hAnsi="Arial" w:cs="Arial"/>
          <w:lang w:val="pt-BR"/>
        </w:rPr>
        <w:t>III-A</w:t>
      </w:r>
      <w:r w:rsidR="00BE38D2">
        <w:rPr>
          <w:rFonts w:ascii="Arial" w:hAnsi="Arial" w:cs="Arial"/>
          <w:lang w:val="pt-BR"/>
        </w:rPr>
        <w:t>.</w:t>
      </w:r>
    </w:p>
    <w:p w14:paraId="4288934F" w14:textId="77777777" w:rsidR="002351E6" w:rsidRDefault="002351E6" w:rsidP="00BE38D2">
      <w:pPr>
        <w:ind w:firstLine="360"/>
        <w:rPr>
          <w:rFonts w:ascii="Arial" w:hAnsi="Arial" w:cs="Arial"/>
          <w:lang w:val="pt-BR"/>
        </w:rPr>
      </w:pPr>
      <w:r w:rsidRPr="00BE38D2">
        <w:rPr>
          <w:rFonts w:ascii="Arial" w:hAnsi="Arial" w:cs="Arial"/>
          <w:lang w:val="pt-BR"/>
        </w:rPr>
        <w:t xml:space="preserve">Para tanto, </w:t>
      </w:r>
      <w:r w:rsidR="000A19FF" w:rsidRPr="00BE38D2">
        <w:rPr>
          <w:rFonts w:ascii="Arial" w:hAnsi="Arial" w:cs="Arial"/>
          <w:lang w:val="pt-BR"/>
        </w:rPr>
        <w:t>a utilização dos materiais deverá</w:t>
      </w:r>
      <w:r w:rsidRPr="00BE38D2">
        <w:rPr>
          <w:rFonts w:ascii="Arial" w:hAnsi="Arial" w:cs="Arial"/>
          <w:lang w:val="pt-BR"/>
        </w:rPr>
        <w:t xml:space="preserve"> atender os critérios de ensaios da NBR</w:t>
      </w:r>
      <w:r w:rsidR="00BE38D2">
        <w:rPr>
          <w:rFonts w:ascii="Arial" w:hAnsi="Arial" w:cs="Arial"/>
          <w:lang w:val="pt-BR"/>
        </w:rPr>
        <w:t xml:space="preserve"> </w:t>
      </w:r>
      <w:r w:rsidRPr="00BE38D2">
        <w:rPr>
          <w:rFonts w:ascii="Arial" w:hAnsi="Arial" w:cs="Arial"/>
          <w:lang w:val="pt-BR"/>
        </w:rPr>
        <w:t>9442/86 - Materiais de construção. A</w:t>
      </w:r>
      <w:r w:rsidR="00BE38D2">
        <w:rPr>
          <w:rFonts w:ascii="Arial" w:hAnsi="Arial" w:cs="Arial"/>
          <w:lang w:val="pt-BR"/>
        </w:rPr>
        <w:t xml:space="preserve"> </w:t>
      </w:r>
      <w:r w:rsidRPr="00BE38D2">
        <w:rPr>
          <w:rFonts w:ascii="Arial" w:hAnsi="Arial" w:cs="Arial"/>
          <w:lang w:val="pt-BR"/>
        </w:rPr>
        <w:t>responsabilidade do controle de materiais de acabamento e de revestimento nas áreas comuns e locais de reunião de público deve</w:t>
      </w:r>
      <w:r w:rsidR="00BE38D2">
        <w:rPr>
          <w:rFonts w:ascii="Arial" w:hAnsi="Arial" w:cs="Arial"/>
          <w:lang w:val="pt-BR"/>
        </w:rPr>
        <w:t xml:space="preserve"> </w:t>
      </w:r>
      <w:r w:rsidRPr="00BE38D2">
        <w:rPr>
          <w:rFonts w:ascii="Arial" w:hAnsi="Arial" w:cs="Arial"/>
          <w:lang w:val="pt-BR"/>
        </w:rPr>
        <w:t>ser do responsável técnico, sendo a manutenção destes materiais de responsabilidade do proprietário e\ou</w:t>
      </w:r>
      <w:r w:rsidR="00BE38D2">
        <w:rPr>
          <w:rFonts w:ascii="Arial" w:hAnsi="Arial" w:cs="Arial"/>
          <w:lang w:val="pt-BR"/>
        </w:rPr>
        <w:t xml:space="preserve"> </w:t>
      </w:r>
      <w:r w:rsidRPr="00BE38D2">
        <w:rPr>
          <w:rFonts w:ascii="Arial" w:hAnsi="Arial" w:cs="Arial"/>
          <w:lang w:val="pt-BR"/>
        </w:rPr>
        <w:t>responsável pelo uso da</w:t>
      </w:r>
      <w:r w:rsidR="00BE38D2">
        <w:rPr>
          <w:rFonts w:ascii="Arial" w:hAnsi="Arial" w:cs="Arial"/>
          <w:lang w:val="pt-BR"/>
        </w:rPr>
        <w:t xml:space="preserve"> </w:t>
      </w:r>
      <w:r w:rsidRPr="00BE38D2">
        <w:rPr>
          <w:rFonts w:ascii="Arial" w:hAnsi="Arial" w:cs="Arial"/>
          <w:lang w:val="pt-BR"/>
        </w:rPr>
        <w:t>edificação. Na solicitação da vistoria técnica deve ser apresentada a Anotação de Responsabilidade Técnica (ART) do Emprego de</w:t>
      </w:r>
      <w:r w:rsidR="00BE38D2">
        <w:rPr>
          <w:rFonts w:ascii="Arial" w:hAnsi="Arial" w:cs="Arial"/>
          <w:lang w:val="pt-BR"/>
        </w:rPr>
        <w:t xml:space="preserve"> </w:t>
      </w:r>
      <w:r w:rsidRPr="00BE38D2">
        <w:rPr>
          <w:rFonts w:ascii="Arial" w:hAnsi="Arial" w:cs="Arial"/>
          <w:lang w:val="pt-BR"/>
        </w:rPr>
        <w:t>Materiais de Acabamento e de Revestimento. O mesmo procedimento se aplica aos materiais que por ocasião da vistoria de</w:t>
      </w:r>
      <w:r w:rsidR="00BE38D2">
        <w:rPr>
          <w:rFonts w:ascii="Arial" w:hAnsi="Arial" w:cs="Arial"/>
          <w:lang w:val="pt-BR"/>
        </w:rPr>
        <w:t xml:space="preserve"> </w:t>
      </w:r>
      <w:r w:rsidRPr="00BE38D2">
        <w:rPr>
          <w:rFonts w:ascii="Arial" w:hAnsi="Arial" w:cs="Arial"/>
          <w:lang w:val="pt-BR"/>
        </w:rPr>
        <w:t xml:space="preserve">renovação do </w:t>
      </w:r>
      <w:r w:rsidR="00BE38D2">
        <w:rPr>
          <w:rFonts w:ascii="Arial" w:hAnsi="Arial" w:cs="Arial"/>
          <w:lang w:val="pt-BR"/>
        </w:rPr>
        <w:t>CLCB</w:t>
      </w:r>
      <w:r w:rsidRPr="00BE38D2">
        <w:rPr>
          <w:rFonts w:ascii="Arial" w:hAnsi="Arial" w:cs="Arial"/>
          <w:lang w:val="pt-BR"/>
        </w:rPr>
        <w:t xml:space="preserve"> não existiam na vistoria anterior.</w:t>
      </w:r>
    </w:p>
    <w:p w14:paraId="0C88052F" w14:textId="77777777" w:rsidR="00BE38D2" w:rsidRDefault="00BE38D2" w:rsidP="00BE38D2">
      <w:pPr>
        <w:ind w:firstLine="360"/>
        <w:rPr>
          <w:rFonts w:ascii="Arial" w:hAnsi="Arial" w:cs="Arial"/>
          <w:lang w:val="pt-BR"/>
        </w:rPr>
      </w:pPr>
    </w:p>
    <w:p w14:paraId="593B9A7D" w14:textId="77777777" w:rsidR="00FC733A" w:rsidRDefault="00FC733A" w:rsidP="00BE38D2">
      <w:pPr>
        <w:ind w:firstLine="360"/>
        <w:rPr>
          <w:rFonts w:ascii="Arial" w:hAnsi="Arial" w:cs="Arial"/>
          <w:lang w:val="pt-BR"/>
        </w:rPr>
      </w:pPr>
    </w:p>
    <w:p w14:paraId="5EA29303" w14:textId="77777777" w:rsidR="00FC733A" w:rsidRDefault="00FC733A" w:rsidP="00BE38D2">
      <w:pPr>
        <w:ind w:firstLine="360"/>
        <w:rPr>
          <w:rFonts w:ascii="Arial" w:hAnsi="Arial" w:cs="Arial"/>
          <w:lang w:val="pt-BR"/>
        </w:rPr>
      </w:pPr>
    </w:p>
    <w:p w14:paraId="1DEEBF9F" w14:textId="77777777" w:rsidR="00FC733A" w:rsidRDefault="00FC733A" w:rsidP="00BE38D2">
      <w:pPr>
        <w:ind w:firstLine="360"/>
        <w:rPr>
          <w:rFonts w:ascii="Arial" w:hAnsi="Arial" w:cs="Arial"/>
          <w:lang w:val="pt-BR"/>
        </w:rPr>
      </w:pPr>
    </w:p>
    <w:p w14:paraId="6B39EEF5" w14:textId="1FEA862E" w:rsidR="00BE38D2" w:rsidRDefault="00FC733A" w:rsidP="00FC733A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Londrina, </w:t>
      </w:r>
      <w:r w:rsidR="00EA639B">
        <w:rPr>
          <w:rFonts w:ascii="Arial" w:hAnsi="Arial" w:cs="Arial"/>
          <w:lang w:val="pt-BR"/>
        </w:rPr>
        <w:t>10</w:t>
      </w:r>
      <w:r>
        <w:rPr>
          <w:rFonts w:ascii="Arial" w:hAnsi="Arial" w:cs="Arial"/>
          <w:lang w:val="pt-BR"/>
        </w:rPr>
        <w:t xml:space="preserve"> de </w:t>
      </w:r>
      <w:r w:rsidR="00EA639B">
        <w:rPr>
          <w:rFonts w:ascii="Arial" w:hAnsi="Arial" w:cs="Arial"/>
          <w:lang w:val="pt-BR"/>
        </w:rPr>
        <w:t>Junho</w:t>
      </w:r>
      <w:r>
        <w:rPr>
          <w:rFonts w:ascii="Arial" w:hAnsi="Arial" w:cs="Arial"/>
          <w:lang w:val="pt-BR"/>
        </w:rPr>
        <w:t xml:space="preserve"> de 20</w:t>
      </w:r>
      <w:r w:rsidR="00EA639B">
        <w:rPr>
          <w:rFonts w:ascii="Arial" w:hAnsi="Arial" w:cs="Arial"/>
          <w:lang w:val="pt-BR"/>
        </w:rPr>
        <w:t>22</w:t>
      </w:r>
    </w:p>
    <w:p w14:paraId="28910FB0" w14:textId="77777777" w:rsidR="00BE38D2" w:rsidRDefault="00BE38D2" w:rsidP="00FC733A">
      <w:pPr>
        <w:ind w:firstLine="360"/>
        <w:jc w:val="center"/>
        <w:rPr>
          <w:rFonts w:ascii="Arial" w:hAnsi="Arial" w:cs="Arial"/>
          <w:lang w:val="pt-BR"/>
        </w:rPr>
      </w:pPr>
    </w:p>
    <w:p w14:paraId="60138EF4" w14:textId="77777777" w:rsidR="00FC733A" w:rsidRDefault="00FC733A" w:rsidP="00FC733A">
      <w:pPr>
        <w:ind w:firstLine="360"/>
        <w:jc w:val="center"/>
        <w:rPr>
          <w:rFonts w:ascii="Arial" w:hAnsi="Arial" w:cs="Arial"/>
          <w:lang w:val="pt-BR"/>
        </w:rPr>
      </w:pPr>
    </w:p>
    <w:p w14:paraId="6960136F" w14:textId="77777777" w:rsidR="00BE38D2" w:rsidRDefault="00BE38D2" w:rsidP="00FC733A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sz w:val="15"/>
          <w:szCs w:val="15"/>
          <w:lang w:val="pt-BR"/>
        </w:rPr>
      </w:pPr>
      <w:r>
        <w:rPr>
          <w:rFonts w:ascii="SegoeUI" w:hAnsi="SegoeUI" w:cs="SegoeUI"/>
          <w:sz w:val="15"/>
          <w:szCs w:val="15"/>
          <w:lang w:val="pt-BR"/>
        </w:rPr>
        <w:t>__________________________________________________________</w:t>
      </w:r>
    </w:p>
    <w:p w14:paraId="25D67FA3" w14:textId="77777777" w:rsidR="00BE38D2" w:rsidRPr="00FC733A" w:rsidRDefault="00FC733A" w:rsidP="00FC73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PAULO ZUAN BENEDETTI CHENSO</w:t>
      </w:r>
    </w:p>
    <w:p w14:paraId="30EB62C9" w14:textId="77777777" w:rsidR="00BE38D2" w:rsidRPr="00FC733A" w:rsidRDefault="00BE38D2" w:rsidP="00FC733A">
      <w:pPr>
        <w:jc w:val="center"/>
        <w:rPr>
          <w:rFonts w:ascii="Arial" w:hAnsi="Arial" w:cs="Arial"/>
          <w:sz w:val="20"/>
          <w:szCs w:val="20"/>
          <w:lang w:val="pt-BR"/>
        </w:rPr>
      </w:pPr>
      <w:r w:rsidRPr="00FC733A">
        <w:rPr>
          <w:rFonts w:ascii="Arial" w:hAnsi="Arial" w:cs="Arial"/>
          <w:sz w:val="20"/>
          <w:szCs w:val="20"/>
          <w:lang w:val="pt-BR"/>
        </w:rPr>
        <w:t xml:space="preserve">ARQUITETO </w:t>
      </w:r>
      <w:bookmarkStart w:id="1" w:name="_Hlk11357820"/>
      <w:r w:rsidR="00FC733A" w:rsidRPr="00FC733A">
        <w:rPr>
          <w:rFonts w:ascii="Arial" w:hAnsi="Arial" w:cs="Arial"/>
          <w:sz w:val="20"/>
          <w:szCs w:val="20"/>
          <w:lang w:val="pt-BR"/>
        </w:rPr>
        <w:t>CAU A111276-7</w:t>
      </w:r>
      <w:bookmarkEnd w:id="1"/>
    </w:p>
    <w:sectPr w:rsidR="00BE38D2" w:rsidRPr="00FC733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383E" w14:textId="77777777" w:rsidR="00F460A0" w:rsidRDefault="00F460A0" w:rsidP="00CB4807">
      <w:pPr>
        <w:spacing w:after="0" w:line="240" w:lineRule="auto"/>
      </w:pPr>
      <w:r>
        <w:separator/>
      </w:r>
    </w:p>
  </w:endnote>
  <w:endnote w:type="continuationSeparator" w:id="0">
    <w:p w14:paraId="75586C2A" w14:textId="77777777" w:rsidR="00F460A0" w:rsidRDefault="00F460A0" w:rsidP="00CB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424633"/>
      <w:docPartObj>
        <w:docPartGallery w:val="Page Numbers (Bottom of Page)"/>
        <w:docPartUnique/>
      </w:docPartObj>
    </w:sdtPr>
    <w:sdtEndPr/>
    <w:sdtContent>
      <w:p w14:paraId="78DAF365" w14:textId="77777777" w:rsidR="00CB4807" w:rsidRDefault="00CB480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02B85AFD" w14:textId="77777777" w:rsidR="00CB4807" w:rsidRDefault="00CB48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0D5B" w14:textId="77777777" w:rsidR="00F460A0" w:rsidRDefault="00F460A0" w:rsidP="00CB4807">
      <w:pPr>
        <w:spacing w:after="0" w:line="240" w:lineRule="auto"/>
      </w:pPr>
      <w:r>
        <w:separator/>
      </w:r>
    </w:p>
  </w:footnote>
  <w:footnote w:type="continuationSeparator" w:id="0">
    <w:p w14:paraId="0E66DF2E" w14:textId="77777777" w:rsidR="00F460A0" w:rsidRDefault="00F460A0" w:rsidP="00CB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B0345"/>
    <w:multiLevelType w:val="multilevel"/>
    <w:tmpl w:val="D2C8020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3704EDB"/>
    <w:multiLevelType w:val="hybridMultilevel"/>
    <w:tmpl w:val="C82E185E"/>
    <w:lvl w:ilvl="0" w:tplc="7AA8F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897536">
    <w:abstractNumId w:val="0"/>
  </w:num>
  <w:num w:numId="2" w16cid:durableId="1835409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5A"/>
    <w:rsid w:val="00054418"/>
    <w:rsid w:val="000805E9"/>
    <w:rsid w:val="000865B4"/>
    <w:rsid w:val="000A19FF"/>
    <w:rsid w:val="000A3431"/>
    <w:rsid w:val="000D1BE9"/>
    <w:rsid w:val="00152A5A"/>
    <w:rsid w:val="002351E6"/>
    <w:rsid w:val="00261B81"/>
    <w:rsid w:val="002C0B32"/>
    <w:rsid w:val="00353A51"/>
    <w:rsid w:val="003B5EBF"/>
    <w:rsid w:val="003F73A3"/>
    <w:rsid w:val="004F518A"/>
    <w:rsid w:val="00502B74"/>
    <w:rsid w:val="005160D7"/>
    <w:rsid w:val="005E6B6B"/>
    <w:rsid w:val="00693BCE"/>
    <w:rsid w:val="006E112F"/>
    <w:rsid w:val="0084162C"/>
    <w:rsid w:val="009C6A29"/>
    <w:rsid w:val="009E432D"/>
    <w:rsid w:val="00A92288"/>
    <w:rsid w:val="00AB3299"/>
    <w:rsid w:val="00AC2979"/>
    <w:rsid w:val="00B039B3"/>
    <w:rsid w:val="00BE3079"/>
    <w:rsid w:val="00BE38D2"/>
    <w:rsid w:val="00C676A2"/>
    <w:rsid w:val="00CB4807"/>
    <w:rsid w:val="00CD74EF"/>
    <w:rsid w:val="00D226FC"/>
    <w:rsid w:val="00D37150"/>
    <w:rsid w:val="00D570D4"/>
    <w:rsid w:val="00D94862"/>
    <w:rsid w:val="00DF58F0"/>
    <w:rsid w:val="00E67D3E"/>
    <w:rsid w:val="00EA639B"/>
    <w:rsid w:val="00F13796"/>
    <w:rsid w:val="00F460A0"/>
    <w:rsid w:val="00F87782"/>
    <w:rsid w:val="00FA0A58"/>
    <w:rsid w:val="00FB12F4"/>
    <w:rsid w:val="00FC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D365"/>
  <w15:chartTrackingRefBased/>
  <w15:docId w15:val="{6060BE17-9322-4543-8277-B44610A4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2A5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B4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4807"/>
  </w:style>
  <w:style w:type="paragraph" w:styleId="Rodap">
    <w:name w:val="footer"/>
    <w:basedOn w:val="Normal"/>
    <w:link w:val="RodapChar"/>
    <w:uiPriority w:val="99"/>
    <w:unhideWhenUsed/>
    <w:rsid w:val="00CB4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4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1071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ARAUJO ZUAN AZ</cp:lastModifiedBy>
  <cp:revision>27</cp:revision>
  <dcterms:created xsi:type="dcterms:W3CDTF">2019-06-14T01:29:00Z</dcterms:created>
  <dcterms:modified xsi:type="dcterms:W3CDTF">2022-06-13T18:00:00Z</dcterms:modified>
</cp:coreProperties>
</file>